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0C41" w14:textId="77777777" w:rsidR="007E7B98" w:rsidRDefault="007E7B98" w:rsidP="00847900">
      <w:pPr>
        <w:spacing w:before="17" w:after="0" w:line="240" w:lineRule="auto"/>
        <w:ind w:right="-20"/>
        <w:rPr>
          <w:rFonts w:ascii="Arial" w:eastAsia="Arial" w:hAnsi="Arial" w:cs="Arial"/>
        </w:rPr>
        <w:sectPr w:rsidR="007E7B98" w:rsidSect="002C624A">
          <w:type w:val="continuous"/>
          <w:pgSz w:w="11900" w:h="16840"/>
          <w:pgMar w:top="709" w:right="1680" w:bottom="280" w:left="1680" w:header="720" w:footer="720" w:gutter="0"/>
          <w:cols w:space="720"/>
        </w:sectPr>
      </w:pPr>
    </w:p>
    <w:p w14:paraId="0B5B4566" w14:textId="0B78E54B" w:rsidR="002B1BF2" w:rsidRDefault="002C624A" w:rsidP="002B1BF2">
      <w:pPr>
        <w:spacing w:after="0" w:line="240" w:lineRule="auto"/>
        <w:ind w:right="-20"/>
        <w:contextualSpacing/>
        <w:jc w:val="center"/>
        <w:rPr>
          <w:rFonts w:eastAsia="Arial" w:cs="Arial"/>
          <w:b/>
          <w:sz w:val="32"/>
          <w:szCs w:val="32"/>
        </w:rPr>
      </w:pPr>
      <w:r>
        <w:rPr>
          <w:rFonts w:eastAsia="Arial" w:cs="Arial"/>
          <w:b/>
          <w:noProof/>
          <w:sz w:val="32"/>
          <w:szCs w:val="32"/>
          <w:lang w:val="en-GB" w:eastAsia="en-GB"/>
        </w:rPr>
        <w:drawing>
          <wp:inline distT="0" distB="0" distL="0" distR="0" wp14:anchorId="38011F8D" wp14:editId="1E01B068">
            <wp:extent cx="5781675" cy="1059918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AHP-logo-without-partn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73" cy="107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3224C" w14:textId="16548E14" w:rsidR="002C624A" w:rsidRDefault="002C624A" w:rsidP="002C624A">
      <w:pPr>
        <w:spacing w:after="0" w:line="240" w:lineRule="auto"/>
        <w:ind w:right="-20"/>
        <w:contextualSpacing/>
        <w:rPr>
          <w:rFonts w:eastAsia="Arial" w:cs="Arial"/>
          <w:b/>
          <w:sz w:val="32"/>
          <w:szCs w:val="32"/>
        </w:rPr>
      </w:pPr>
    </w:p>
    <w:p w14:paraId="44DB52A2" w14:textId="77777777" w:rsidR="00595103" w:rsidRDefault="00595103" w:rsidP="002C624A">
      <w:pPr>
        <w:spacing w:after="0" w:line="240" w:lineRule="auto"/>
        <w:ind w:right="-20"/>
        <w:contextualSpacing/>
        <w:rPr>
          <w:rFonts w:eastAsia="Arial" w:cs="Arial"/>
          <w:b/>
          <w:sz w:val="32"/>
          <w:szCs w:val="32"/>
        </w:rPr>
      </w:pPr>
    </w:p>
    <w:p w14:paraId="180ED199" w14:textId="331108B0" w:rsidR="005A4510" w:rsidRPr="00DB64BD" w:rsidRDefault="00EE6FA9" w:rsidP="00DB64BD">
      <w:pPr>
        <w:spacing w:after="0" w:line="240" w:lineRule="auto"/>
        <w:ind w:right="-20"/>
        <w:contextualSpacing/>
        <w:jc w:val="center"/>
        <w:rPr>
          <w:rFonts w:eastAsia="Arial" w:cs="Arial"/>
          <w:b/>
          <w:bCs/>
          <w:sz w:val="32"/>
          <w:szCs w:val="32"/>
        </w:rPr>
      </w:pPr>
      <w:r w:rsidRPr="00DF38A6">
        <w:rPr>
          <w:rFonts w:eastAsia="Arial" w:cs="Arial"/>
          <w:b/>
          <w:bCs/>
          <w:sz w:val="32"/>
          <w:szCs w:val="32"/>
        </w:rPr>
        <w:t>Staff-Led</w:t>
      </w:r>
      <w:r w:rsidR="00FE6DAA" w:rsidRPr="00DF38A6">
        <w:rPr>
          <w:rFonts w:eastAsia="Arial" w:cs="Arial"/>
          <w:b/>
          <w:bCs/>
          <w:sz w:val="32"/>
          <w:szCs w:val="32"/>
        </w:rPr>
        <w:t xml:space="preserve"> </w:t>
      </w:r>
      <w:r w:rsidR="526C6005" w:rsidRPr="00DF38A6">
        <w:rPr>
          <w:rFonts w:eastAsia="Arial" w:cs="Arial"/>
          <w:b/>
          <w:bCs/>
          <w:sz w:val="32"/>
          <w:szCs w:val="32"/>
        </w:rPr>
        <w:t xml:space="preserve">Activities </w:t>
      </w:r>
      <w:r w:rsidR="00FE6DAA" w:rsidRPr="00DF38A6">
        <w:rPr>
          <w:rFonts w:eastAsia="Arial" w:cs="Arial"/>
          <w:b/>
          <w:bCs/>
          <w:sz w:val="32"/>
          <w:szCs w:val="32"/>
        </w:rPr>
        <w:t>Fund</w:t>
      </w:r>
    </w:p>
    <w:p w14:paraId="617DF49C" w14:textId="77777777" w:rsidR="001651C2" w:rsidRDefault="001651C2" w:rsidP="00DB64BD">
      <w:pPr>
        <w:spacing w:after="0" w:line="240" w:lineRule="auto"/>
        <w:ind w:right="-20"/>
        <w:contextualSpacing/>
        <w:jc w:val="center"/>
        <w:rPr>
          <w:rFonts w:eastAsia="Arial" w:cs="Arial"/>
          <w:sz w:val="24"/>
          <w:szCs w:val="24"/>
        </w:rPr>
      </w:pPr>
    </w:p>
    <w:p w14:paraId="0F81559A" w14:textId="30312FE6" w:rsidR="00FE6DAA" w:rsidRPr="00DB64BD" w:rsidRDefault="005A4510" w:rsidP="000A031C">
      <w:pPr>
        <w:spacing w:after="0" w:line="240" w:lineRule="auto"/>
        <w:ind w:right="-20"/>
        <w:contextualSpacing/>
        <w:rPr>
          <w:rFonts w:eastAsia="Arial" w:cs="Arial"/>
        </w:rPr>
      </w:pPr>
      <w:r w:rsidRPr="00DB64BD">
        <w:rPr>
          <w:rFonts w:eastAsia="Arial" w:cs="Arial"/>
        </w:rPr>
        <w:t xml:space="preserve">Applications </w:t>
      </w:r>
      <w:r w:rsidR="00FB0DAB" w:rsidRPr="00DB64BD">
        <w:rPr>
          <w:rFonts w:eastAsia="Arial" w:cs="Arial"/>
        </w:rPr>
        <w:t xml:space="preserve">are </w:t>
      </w:r>
      <w:r w:rsidRPr="00DB64BD">
        <w:rPr>
          <w:rFonts w:eastAsia="Arial" w:cs="Arial"/>
        </w:rPr>
        <w:t xml:space="preserve">invited from academic staff at King’s College London, </w:t>
      </w:r>
      <w:r w:rsidR="004D21FB" w:rsidRPr="00DB64BD">
        <w:rPr>
          <w:rFonts w:eastAsia="Arial" w:cs="Arial"/>
        </w:rPr>
        <w:t>London School of Economics &amp; Political Science, Queen Mary University of London, Royal Central School of Speech &amp; Drama, Royal College of Art, Royal College of Music</w:t>
      </w:r>
      <w:r w:rsidR="00D30510" w:rsidRPr="00DB64BD">
        <w:rPr>
          <w:rFonts w:eastAsia="Arial" w:cs="Arial"/>
        </w:rPr>
        <w:t>,</w:t>
      </w:r>
      <w:r w:rsidR="004D21FB" w:rsidRPr="00DB64BD">
        <w:rPr>
          <w:rFonts w:eastAsia="Arial" w:cs="Arial"/>
        </w:rPr>
        <w:t xml:space="preserve"> </w:t>
      </w:r>
      <w:r w:rsidR="00D30510" w:rsidRPr="00DB64BD">
        <w:rPr>
          <w:rFonts w:eastAsia="Arial" w:cs="Arial"/>
        </w:rPr>
        <w:t>School of Advanced Study</w:t>
      </w:r>
      <w:r w:rsidR="00A61532" w:rsidRPr="00DB64BD">
        <w:rPr>
          <w:rFonts w:eastAsia="Arial" w:cs="Arial"/>
        </w:rPr>
        <w:t xml:space="preserve"> </w:t>
      </w:r>
      <w:r w:rsidR="00D30510" w:rsidRPr="00DB64BD">
        <w:rPr>
          <w:rFonts w:eastAsia="Arial" w:cs="Arial"/>
        </w:rPr>
        <w:t xml:space="preserve">and University College London </w:t>
      </w:r>
      <w:r w:rsidRPr="00DB64BD">
        <w:rPr>
          <w:rFonts w:eastAsia="Arial" w:cs="Arial"/>
        </w:rPr>
        <w:t>for Interdisciplinary</w:t>
      </w:r>
      <w:r w:rsidR="009F407C" w:rsidRPr="00DB64BD">
        <w:rPr>
          <w:rFonts w:eastAsia="Arial" w:cs="Arial"/>
        </w:rPr>
        <w:t xml:space="preserve"> and Cross-Institutional Academic staff-led</w:t>
      </w:r>
      <w:r w:rsidRPr="00DB64BD">
        <w:rPr>
          <w:rFonts w:eastAsia="Arial" w:cs="Arial"/>
        </w:rPr>
        <w:t xml:space="preserve"> </w:t>
      </w:r>
      <w:r w:rsidR="4C613F10" w:rsidRPr="00DB64BD">
        <w:rPr>
          <w:rFonts w:eastAsiaTheme="minorEastAsia"/>
        </w:rPr>
        <w:t>activitie</w:t>
      </w:r>
      <w:r w:rsidR="00D30510" w:rsidRPr="00DB64BD">
        <w:rPr>
          <w:rFonts w:eastAsia="Arial" w:cs="Arial"/>
        </w:rPr>
        <w:t>s.</w:t>
      </w:r>
    </w:p>
    <w:p w14:paraId="7767B7EB" w14:textId="77777777" w:rsidR="00790F24" w:rsidRDefault="00790F24" w:rsidP="000A031C">
      <w:pPr>
        <w:spacing w:after="0" w:line="240" w:lineRule="auto"/>
        <w:ind w:right="-20"/>
        <w:contextualSpacing/>
        <w:rPr>
          <w:rFonts w:eastAsia="Arial" w:cs="Arial"/>
          <w:b/>
        </w:rPr>
      </w:pPr>
    </w:p>
    <w:p w14:paraId="38A100BD" w14:textId="1522EA53" w:rsidR="002717C5" w:rsidRDefault="00FA32C1" w:rsidP="000A031C">
      <w:pPr>
        <w:spacing w:after="0" w:line="240" w:lineRule="auto"/>
        <w:ind w:right="-2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t xml:space="preserve">1. </w:t>
      </w:r>
      <w:r w:rsidR="00C12CDE">
        <w:rPr>
          <w:rFonts w:eastAsia="Arial" w:cs="Arial"/>
          <w:b/>
        </w:rPr>
        <w:t>How to apply</w:t>
      </w:r>
      <w:r w:rsidR="00CB4DBE">
        <w:rPr>
          <w:rFonts w:eastAsia="Arial" w:cs="Arial"/>
          <w:b/>
        </w:rPr>
        <w:t>:</w:t>
      </w:r>
    </w:p>
    <w:p w14:paraId="0807E875" w14:textId="7977CC91" w:rsidR="0044698B" w:rsidRPr="0044698B" w:rsidRDefault="00C12CDE" w:rsidP="0044698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b/>
          <w:bCs/>
        </w:rPr>
      </w:pPr>
      <w:r>
        <w:rPr>
          <w:rFonts w:eastAsia="Arial" w:cs="Arial"/>
        </w:rPr>
        <w:t xml:space="preserve">Applications must be submitted </w:t>
      </w:r>
      <w:r w:rsidR="00E9139D" w:rsidRPr="00E9139D">
        <w:rPr>
          <w:rFonts w:eastAsia="Arial" w:cs="Arial"/>
        </w:rPr>
        <w:t xml:space="preserve">to </w:t>
      </w:r>
      <w:hyperlink r:id="rId12" w:history="1">
        <w:r w:rsidR="00451978" w:rsidRPr="000B3343">
          <w:rPr>
            <w:rStyle w:val="Hyperlink"/>
            <w:rFonts w:eastAsia="Arial" w:cs="Arial"/>
          </w:rPr>
          <w:t>info.lahp@london.ac.uk</w:t>
        </w:r>
      </w:hyperlink>
      <w:r w:rsidR="00451978">
        <w:rPr>
          <w:rFonts w:eastAsia="Arial" w:cs="Arial"/>
        </w:rPr>
        <w:t xml:space="preserve"> </w:t>
      </w:r>
      <w:r w:rsidRPr="00DF38A6">
        <w:rPr>
          <w:rFonts w:eastAsia="Arial" w:cs="Arial"/>
          <w:b/>
          <w:bCs/>
        </w:rPr>
        <w:t xml:space="preserve">by </w:t>
      </w:r>
      <w:r w:rsidR="45DD066A" w:rsidRPr="00DF38A6">
        <w:rPr>
          <w:rFonts w:eastAsia="Arial" w:cs="Arial"/>
          <w:b/>
          <w:bCs/>
        </w:rPr>
        <w:t>the deadl</w:t>
      </w:r>
      <w:r w:rsidR="0044698B">
        <w:rPr>
          <w:rFonts w:eastAsia="Arial" w:cs="Arial"/>
          <w:b/>
          <w:bCs/>
        </w:rPr>
        <w:t xml:space="preserve">ine listed on the LAHP website </w:t>
      </w:r>
      <w:hyperlink r:id="rId13" w:history="1">
        <w:r w:rsidR="0044698B" w:rsidRPr="006D2DEE">
          <w:rPr>
            <w:rStyle w:val="Hyperlink"/>
            <w:rFonts w:eastAsia="Arial" w:cs="Arial"/>
            <w:bCs/>
          </w:rPr>
          <w:t>https://www.lahp.ac.uk/staff-led-activities-fund/</w:t>
        </w:r>
      </w:hyperlink>
      <w:r w:rsidR="0044698B">
        <w:rPr>
          <w:rFonts w:eastAsia="Arial" w:cs="Arial"/>
          <w:bCs/>
        </w:rPr>
        <w:t xml:space="preserve"> </w:t>
      </w:r>
      <w:bookmarkStart w:id="0" w:name="_GoBack"/>
      <w:bookmarkEnd w:id="0"/>
    </w:p>
    <w:p w14:paraId="1493E089" w14:textId="0ACD7EC3" w:rsidR="00C90470" w:rsidRDefault="00F85D86" w:rsidP="000A031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Arial" w:cs="Arial"/>
          <w:lang w:val="en-GB"/>
        </w:rPr>
      </w:pPr>
      <w:r w:rsidRPr="001D4F64">
        <w:rPr>
          <w:rFonts w:eastAsia="Arial" w:cs="Arial"/>
          <w:lang w:val="en-GB"/>
        </w:rPr>
        <w:t xml:space="preserve">Please submit </w:t>
      </w:r>
      <w:r w:rsidRPr="00DF38A6">
        <w:rPr>
          <w:rFonts w:eastAsia="Arial" w:cs="Arial"/>
          <w:lang w:val="en-GB"/>
        </w:rPr>
        <w:t>an electronic copy</w:t>
      </w:r>
      <w:r w:rsidRPr="00C90470">
        <w:rPr>
          <w:rFonts w:eastAsia="Arial" w:cs="Arial"/>
          <w:b/>
          <w:bCs/>
          <w:lang w:val="en-GB"/>
        </w:rPr>
        <w:t xml:space="preserve"> </w:t>
      </w:r>
      <w:r w:rsidRPr="00DF38A6">
        <w:rPr>
          <w:rFonts w:eastAsia="Arial" w:cs="Arial"/>
          <w:lang w:val="en-GB"/>
        </w:rPr>
        <w:t>of the</w:t>
      </w:r>
      <w:r w:rsidRPr="001D4F64">
        <w:rPr>
          <w:rFonts w:eastAsia="Arial" w:cs="Arial"/>
          <w:lang w:val="en-GB"/>
        </w:rPr>
        <w:t xml:space="preserve"> application</w:t>
      </w:r>
      <w:r w:rsidRPr="00C90470">
        <w:rPr>
          <w:rFonts w:eastAsia="Arial" w:cs="Arial"/>
          <w:lang w:val="en-GB"/>
        </w:rPr>
        <w:t xml:space="preserve"> form, together with supporting documentation</w:t>
      </w:r>
      <w:r w:rsidR="00451978">
        <w:rPr>
          <w:rFonts w:eastAsia="Arial" w:cs="Arial"/>
          <w:lang w:val="en-GB"/>
        </w:rPr>
        <w:t>.</w:t>
      </w:r>
    </w:p>
    <w:p w14:paraId="0819AC8F" w14:textId="0884BD1C" w:rsidR="00F85D86" w:rsidRDefault="00F85D86" w:rsidP="000A031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Arial" w:cs="Arial"/>
          <w:lang w:val="en-GB"/>
        </w:rPr>
      </w:pPr>
      <w:r w:rsidRPr="00C90470">
        <w:rPr>
          <w:rFonts w:eastAsia="Arial" w:cs="Arial"/>
          <w:lang w:val="en-GB"/>
        </w:rPr>
        <w:t>You will receive written confirmation of the outcome within approx</w:t>
      </w:r>
      <w:r w:rsidR="004D21FB">
        <w:rPr>
          <w:rFonts w:eastAsia="Arial" w:cs="Arial"/>
          <w:lang w:val="en-GB"/>
        </w:rPr>
        <w:t xml:space="preserve">imately a month of the </w:t>
      </w:r>
      <w:r w:rsidR="2921D036">
        <w:rPr>
          <w:rFonts w:eastAsia="Arial" w:cs="Arial"/>
          <w:lang w:val="en-GB"/>
        </w:rPr>
        <w:t>d</w:t>
      </w:r>
      <w:r w:rsidR="004D21FB">
        <w:rPr>
          <w:rFonts w:eastAsia="Arial" w:cs="Arial"/>
          <w:lang w:val="en-GB"/>
        </w:rPr>
        <w:t>eadline.</w:t>
      </w:r>
    </w:p>
    <w:p w14:paraId="19A04389" w14:textId="77777777" w:rsidR="00DE2FE8" w:rsidRDefault="00DE2FE8" w:rsidP="00DE2FE8">
      <w:pPr>
        <w:spacing w:after="0" w:line="240" w:lineRule="auto"/>
        <w:ind w:right="-20"/>
        <w:rPr>
          <w:rFonts w:eastAsia="Arial" w:cs="Arial"/>
          <w:lang w:val="en-GB"/>
        </w:rPr>
      </w:pPr>
    </w:p>
    <w:p w14:paraId="311E5649" w14:textId="2CFFF6DC" w:rsidR="00DE2FE8" w:rsidRPr="001651C2" w:rsidRDefault="00B621F5" w:rsidP="00DE2FE8">
      <w:pPr>
        <w:spacing w:after="0" w:line="240" w:lineRule="auto"/>
        <w:ind w:right="-20"/>
        <w:rPr>
          <w:rFonts w:eastAsia="Arial" w:cs="Arial"/>
          <w:b/>
          <w:lang w:val="en-GB"/>
        </w:rPr>
      </w:pPr>
      <w:r>
        <w:rPr>
          <w:rFonts w:eastAsia="Arial" w:cs="Arial"/>
          <w:b/>
          <w:lang w:val="en-GB"/>
        </w:rPr>
        <w:t>2</w:t>
      </w:r>
      <w:r w:rsidR="001651C2">
        <w:rPr>
          <w:rFonts w:eastAsia="Arial" w:cs="Arial"/>
          <w:b/>
          <w:lang w:val="en-GB"/>
        </w:rPr>
        <w:t xml:space="preserve">. </w:t>
      </w:r>
      <w:r w:rsidR="00CB4DBE">
        <w:rPr>
          <w:rFonts w:eastAsia="Arial" w:cs="Arial"/>
          <w:b/>
          <w:lang w:val="en-GB"/>
        </w:rPr>
        <w:t xml:space="preserve">Next steps, if your application is successful: </w:t>
      </w:r>
    </w:p>
    <w:p w14:paraId="23153143" w14:textId="72AE335B" w:rsidR="0044294C" w:rsidRPr="00DB64BD" w:rsidRDefault="001651C2" w:rsidP="00DB64BD">
      <w:pPr>
        <w:spacing w:after="0" w:line="240" w:lineRule="auto"/>
        <w:ind w:left="283" w:right="-20" w:hanging="283"/>
        <w:rPr>
          <w:rFonts w:eastAsia="Arial" w:cs="Arial"/>
          <w:lang w:val="en-GB"/>
        </w:rPr>
      </w:pPr>
      <w:r>
        <w:rPr>
          <w:rFonts w:eastAsia="Arial" w:cs="Arial"/>
          <w:lang w:val="en-GB"/>
        </w:rPr>
        <w:t xml:space="preserve">  </w:t>
      </w:r>
      <w:r w:rsidR="00A82C20">
        <w:rPr>
          <w:rFonts w:eastAsia="Arial" w:cs="Arial"/>
          <w:lang w:val="en-GB"/>
        </w:rPr>
        <w:t xml:space="preserve">  </w:t>
      </w:r>
      <w:r w:rsidR="00CB4DBE">
        <w:rPr>
          <w:rFonts w:eastAsia="Arial" w:cs="Arial"/>
          <w:lang w:val="en-GB"/>
        </w:rPr>
        <w:t>Please provide the LAHP office with a</w:t>
      </w:r>
      <w:r w:rsidR="00A62946">
        <w:rPr>
          <w:rFonts w:eastAsia="Arial" w:cs="Arial"/>
          <w:lang w:val="en-GB"/>
        </w:rPr>
        <w:t xml:space="preserve"> f</w:t>
      </w:r>
      <w:r>
        <w:rPr>
          <w:rFonts w:eastAsia="Arial" w:cs="Arial"/>
          <w:lang w:val="en-GB"/>
        </w:rPr>
        <w:t xml:space="preserve">ull description of the </w:t>
      </w:r>
      <w:r w:rsidR="00FD3456">
        <w:rPr>
          <w:rFonts w:eastAsia="Arial" w:cs="Arial"/>
          <w:lang w:val="en-GB"/>
        </w:rPr>
        <w:t>activity</w:t>
      </w:r>
      <w:r>
        <w:rPr>
          <w:rFonts w:eastAsia="Arial" w:cs="Arial"/>
          <w:lang w:val="en-GB"/>
        </w:rPr>
        <w:t xml:space="preserve"> with booking details. </w:t>
      </w:r>
    </w:p>
    <w:p w14:paraId="60C49CE7" w14:textId="188BDEE2" w:rsidR="00FD3456" w:rsidRPr="00DB64BD" w:rsidRDefault="0044294C" w:rsidP="00DB64BD">
      <w:pPr>
        <w:spacing w:after="0" w:line="240" w:lineRule="auto"/>
        <w:ind w:left="283" w:right="-20" w:hanging="283"/>
        <w:rPr>
          <w:rFonts w:eastAsia="Arial" w:cs="Arial"/>
          <w:lang w:val="en-GB"/>
        </w:rPr>
      </w:pPr>
      <w:r>
        <w:rPr>
          <w:rFonts w:eastAsia="Arial" w:cs="Arial"/>
          <w:lang w:val="en-GB"/>
        </w:rPr>
        <w:tab/>
      </w:r>
      <w:r w:rsidR="00CB4DBE">
        <w:rPr>
          <w:rFonts w:eastAsia="Arial" w:cs="Arial"/>
          <w:lang w:val="en-GB"/>
        </w:rPr>
        <w:t>NB:</w:t>
      </w:r>
      <w:r w:rsidR="001651C2">
        <w:rPr>
          <w:rFonts w:eastAsia="Arial" w:cs="Arial"/>
          <w:lang w:val="en-GB"/>
        </w:rPr>
        <w:t xml:space="preserve"> </w:t>
      </w:r>
      <w:r w:rsidR="00CB4DBE">
        <w:rPr>
          <w:rFonts w:eastAsia="Arial" w:cs="Arial"/>
          <w:lang w:val="en-GB"/>
        </w:rPr>
        <w:t xml:space="preserve"> T</w:t>
      </w:r>
      <w:r w:rsidR="001651C2">
        <w:rPr>
          <w:rFonts w:eastAsia="Arial" w:cs="Arial"/>
          <w:lang w:val="en-GB"/>
        </w:rPr>
        <w:t>he organising department will be responsible for coordinating bookings</w:t>
      </w:r>
      <w:r w:rsidR="00FD3456">
        <w:rPr>
          <w:rFonts w:eastAsia="Arial" w:cs="Arial"/>
          <w:lang w:val="en-GB"/>
        </w:rPr>
        <w:t xml:space="preserve"> and provid</w:t>
      </w:r>
      <w:r>
        <w:rPr>
          <w:rFonts w:eastAsia="Arial" w:cs="Arial"/>
          <w:lang w:val="en-GB"/>
        </w:rPr>
        <w:t>ing</w:t>
      </w:r>
      <w:r w:rsidR="00FD3456">
        <w:rPr>
          <w:rFonts w:eastAsia="Arial" w:cs="Arial"/>
          <w:lang w:val="en-GB"/>
        </w:rPr>
        <w:t xml:space="preserve"> the staff to manage the delivery of the activity</w:t>
      </w:r>
      <w:r w:rsidR="007F7564">
        <w:rPr>
          <w:rFonts w:eastAsia="Arial" w:cs="Arial"/>
          <w:lang w:val="en-GB"/>
        </w:rPr>
        <w:t xml:space="preserve">. </w:t>
      </w:r>
      <w:r w:rsidR="00A82C20">
        <w:rPr>
          <w:rFonts w:eastAsia="Arial" w:cs="Arial"/>
          <w:lang w:val="en-GB"/>
        </w:rPr>
        <w:t>LAHP cannot provide payments for students to be employed to run events</w:t>
      </w:r>
      <w:r w:rsidR="001651C2">
        <w:rPr>
          <w:rFonts w:eastAsia="Arial" w:cs="Arial"/>
          <w:lang w:val="en-GB"/>
        </w:rPr>
        <w:t>. The LAHP Office will advertise the event across the consortium</w:t>
      </w:r>
      <w:r>
        <w:rPr>
          <w:rFonts w:eastAsia="Arial" w:cs="Arial"/>
          <w:lang w:val="en-GB"/>
        </w:rPr>
        <w:t>.</w:t>
      </w:r>
    </w:p>
    <w:p w14:paraId="0DC4ADD5" w14:textId="77777777" w:rsidR="00FD3456" w:rsidRDefault="00FD3456" w:rsidP="001651C2">
      <w:pPr>
        <w:spacing w:after="0" w:line="240" w:lineRule="auto"/>
        <w:ind w:left="567" w:right="-20" w:hanging="283"/>
        <w:rPr>
          <w:rFonts w:eastAsia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0A031C" w:rsidRPr="00DE2FE8" w14:paraId="1BBC311C" w14:textId="77777777" w:rsidTr="00DB64BD">
        <w:tc>
          <w:tcPr>
            <w:tcW w:w="10376" w:type="dxa"/>
            <w:shd w:val="clear" w:color="auto" w:fill="F2F2F2" w:themeFill="background1" w:themeFillShade="F2"/>
          </w:tcPr>
          <w:p w14:paraId="6D38164B" w14:textId="77777777" w:rsidR="000A031C" w:rsidRPr="00DE2FE8" w:rsidRDefault="000A031C" w:rsidP="000A031C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/>
              </w:rPr>
            </w:pPr>
            <w:r w:rsidRPr="00DE2FE8">
              <w:rPr>
                <w:rFonts w:eastAsia="Times New Roman"/>
                <w:b/>
              </w:rPr>
              <w:t>Title or brief description of project/activity</w:t>
            </w:r>
          </w:p>
        </w:tc>
      </w:tr>
      <w:tr w:rsidR="000A031C" w:rsidRPr="00DE2FE8" w14:paraId="7A386AC0" w14:textId="77777777" w:rsidTr="00DB64BD">
        <w:tc>
          <w:tcPr>
            <w:tcW w:w="10376" w:type="dxa"/>
          </w:tcPr>
          <w:p w14:paraId="1DB4CE60" w14:textId="77777777" w:rsidR="000A031C" w:rsidRPr="00DE2FE8" w:rsidRDefault="000A031C" w:rsidP="000A031C">
            <w:pPr>
              <w:spacing w:after="0" w:line="240" w:lineRule="auto"/>
              <w:rPr>
                <w:rFonts w:eastAsia="Times New Roman"/>
              </w:rPr>
            </w:pPr>
          </w:p>
          <w:p w14:paraId="3C5DEC20" w14:textId="77777777" w:rsidR="000A031C" w:rsidRPr="00DE2FE8" w:rsidRDefault="000A031C" w:rsidP="000A031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031C" w:rsidRPr="00DE2FE8" w14:paraId="60F238E6" w14:textId="77777777" w:rsidTr="00DB64BD">
        <w:tc>
          <w:tcPr>
            <w:tcW w:w="10376" w:type="dxa"/>
            <w:shd w:val="clear" w:color="auto" w:fill="F2F2F2" w:themeFill="background1" w:themeFillShade="F2"/>
          </w:tcPr>
          <w:p w14:paraId="616453DD" w14:textId="0D099D04" w:rsidR="000A031C" w:rsidRPr="00DE2FE8" w:rsidRDefault="000A031C" w:rsidP="00DE2FE8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/>
              </w:rPr>
            </w:pPr>
            <w:r w:rsidRPr="00DE2FE8">
              <w:rPr>
                <w:rFonts w:eastAsia="Times New Roman"/>
                <w:b/>
              </w:rPr>
              <w:t xml:space="preserve">Names and positions of </w:t>
            </w:r>
            <w:r w:rsidR="00910867">
              <w:rPr>
                <w:rFonts w:eastAsia="Times New Roman"/>
                <w:b/>
              </w:rPr>
              <w:t>lead</w:t>
            </w:r>
            <w:r w:rsidR="00525834">
              <w:rPr>
                <w:rFonts w:eastAsia="Times New Roman"/>
                <w:b/>
              </w:rPr>
              <w:t xml:space="preserve"> </w:t>
            </w:r>
            <w:r w:rsidR="00DC75F5">
              <w:rPr>
                <w:rFonts w:eastAsia="Times New Roman"/>
                <w:b/>
              </w:rPr>
              <w:t xml:space="preserve">member of </w:t>
            </w:r>
            <w:r w:rsidRPr="00DE2FE8">
              <w:rPr>
                <w:rFonts w:eastAsia="Times New Roman"/>
                <w:b/>
              </w:rPr>
              <w:t xml:space="preserve">staff </w:t>
            </w:r>
            <w:r w:rsidR="00DE2FE8">
              <w:rPr>
                <w:rFonts w:eastAsia="Times New Roman"/>
                <w:b/>
              </w:rPr>
              <w:t>including</w:t>
            </w:r>
            <w:r w:rsidR="000A5803" w:rsidRPr="00DE2FE8">
              <w:rPr>
                <w:rFonts w:eastAsia="Times New Roman"/>
                <w:b/>
              </w:rPr>
              <w:t xml:space="preserve"> contact details</w:t>
            </w:r>
          </w:p>
        </w:tc>
      </w:tr>
      <w:tr w:rsidR="000A031C" w:rsidRPr="00DE2FE8" w14:paraId="0CA6FEC3" w14:textId="77777777" w:rsidTr="00DB64BD">
        <w:tc>
          <w:tcPr>
            <w:tcW w:w="10376" w:type="dxa"/>
          </w:tcPr>
          <w:p w14:paraId="477DB3CF" w14:textId="77777777" w:rsidR="000A031C" w:rsidRPr="00DE2FE8" w:rsidRDefault="000A031C" w:rsidP="000A031C">
            <w:pPr>
              <w:spacing w:after="0" w:line="240" w:lineRule="auto"/>
              <w:rPr>
                <w:rFonts w:eastAsia="Times New Roman"/>
              </w:rPr>
            </w:pPr>
          </w:p>
          <w:p w14:paraId="3C67E763" w14:textId="77777777" w:rsidR="000A031C" w:rsidRPr="00DE2FE8" w:rsidRDefault="000A031C" w:rsidP="000A031C">
            <w:pPr>
              <w:spacing w:after="0" w:line="240" w:lineRule="auto"/>
              <w:rPr>
                <w:rFonts w:eastAsia="Times New Roman"/>
              </w:rPr>
            </w:pPr>
          </w:p>
          <w:p w14:paraId="79249CF9" w14:textId="77777777" w:rsidR="000A031C" w:rsidRPr="00DE2FE8" w:rsidRDefault="000A031C" w:rsidP="000A031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031C" w:rsidRPr="00DE2FE8" w14:paraId="6C47275F" w14:textId="77777777" w:rsidTr="00DB64BD">
        <w:tc>
          <w:tcPr>
            <w:tcW w:w="10376" w:type="dxa"/>
            <w:shd w:val="clear" w:color="auto" w:fill="F2F2F2" w:themeFill="background1" w:themeFillShade="F2"/>
          </w:tcPr>
          <w:p w14:paraId="7D882D84" w14:textId="1000BF02" w:rsidR="000A031C" w:rsidRPr="00DB64BD" w:rsidRDefault="000A031C" w:rsidP="00DB64BD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 w:rsidRPr="00DF38A6">
              <w:rPr>
                <w:rFonts w:eastAsia="Times New Roman"/>
                <w:b/>
                <w:bCs/>
              </w:rPr>
              <w:t>Target participants</w:t>
            </w:r>
            <w:r w:rsidR="74BFCF77" w:rsidRPr="00DF38A6">
              <w:rPr>
                <w:rFonts w:eastAsia="Times New Roman"/>
                <w:b/>
                <w:bCs/>
              </w:rPr>
              <w:t>. P</w:t>
            </w:r>
            <w:r w:rsidR="004F7F08" w:rsidRPr="00DF38A6">
              <w:rPr>
                <w:rFonts w:eastAsia="Times New Roman"/>
                <w:b/>
                <w:bCs/>
              </w:rPr>
              <w:t xml:space="preserve">lease also estimate </w:t>
            </w:r>
            <w:r w:rsidR="74BFCF77" w:rsidRPr="00DF38A6">
              <w:rPr>
                <w:rFonts w:eastAsia="Times New Roman"/>
                <w:b/>
                <w:bCs/>
              </w:rPr>
              <w:t>the</w:t>
            </w:r>
            <w:r w:rsidR="28BC942B" w:rsidRPr="00DB64BD">
              <w:rPr>
                <w:rFonts w:eastAsia="Times New Roman"/>
                <w:b/>
                <w:bCs/>
              </w:rPr>
              <w:t xml:space="preserve"> </w:t>
            </w:r>
            <w:r w:rsidR="004F7F08" w:rsidRPr="00DF38A6">
              <w:rPr>
                <w:rFonts w:eastAsia="Times New Roman"/>
                <w:b/>
                <w:bCs/>
              </w:rPr>
              <w:t>numbers</w:t>
            </w:r>
            <w:r w:rsidR="74BFCF77" w:rsidRPr="00DF38A6">
              <w:rPr>
                <w:rFonts w:eastAsia="Times New Roman"/>
                <w:b/>
                <w:bCs/>
              </w:rPr>
              <w:t xml:space="preserve"> of participants</w:t>
            </w:r>
            <w:r w:rsidR="00DD5D78" w:rsidRPr="00DF38A6">
              <w:rPr>
                <w:rFonts w:eastAsia="Times New Roman"/>
                <w:b/>
                <w:bCs/>
              </w:rPr>
              <w:t xml:space="preserve"> (including the estimated number of LAHP-funded participants)</w:t>
            </w:r>
          </w:p>
        </w:tc>
      </w:tr>
      <w:tr w:rsidR="000A031C" w:rsidRPr="00DE2FE8" w14:paraId="142DF35D" w14:textId="77777777" w:rsidTr="00DB64BD">
        <w:tc>
          <w:tcPr>
            <w:tcW w:w="10376" w:type="dxa"/>
          </w:tcPr>
          <w:p w14:paraId="00BE62A0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  <w:p w14:paraId="22DA3206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  <w:p w14:paraId="3680A982" w14:textId="77777777" w:rsidR="00CF5DE7" w:rsidRPr="00DE2FE8" w:rsidRDefault="00CF5DE7" w:rsidP="00DC61CD">
            <w:pPr>
              <w:spacing w:after="0" w:line="240" w:lineRule="auto"/>
              <w:rPr>
                <w:rFonts w:eastAsia="Times New Roman"/>
              </w:rPr>
            </w:pPr>
          </w:p>
          <w:p w14:paraId="27BDD5DE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  <w:p w14:paraId="38C261C7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031C" w:rsidRPr="00DE2FE8" w14:paraId="79E6B8B5" w14:textId="77777777" w:rsidTr="00DB64BD">
        <w:tc>
          <w:tcPr>
            <w:tcW w:w="10376" w:type="dxa"/>
            <w:shd w:val="clear" w:color="auto" w:fill="F2F2F2" w:themeFill="background1" w:themeFillShade="F2"/>
          </w:tcPr>
          <w:p w14:paraId="41DDED55" w14:textId="7A979CDF" w:rsidR="000A031C" w:rsidRPr="00DB64BD" w:rsidRDefault="00847900" w:rsidP="00DB64BD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 w:rsidRPr="00DF38A6">
              <w:rPr>
                <w:rFonts w:eastAsia="Times New Roman"/>
                <w:b/>
                <w:bCs/>
              </w:rPr>
              <w:t>Further details of project/activity</w:t>
            </w:r>
            <w:r w:rsidR="000A031C" w:rsidRPr="00DF38A6">
              <w:rPr>
                <w:rFonts w:eastAsia="Times New Roman"/>
                <w:b/>
                <w:bCs/>
              </w:rPr>
              <w:t xml:space="preserve"> </w:t>
            </w:r>
            <w:r w:rsidRPr="00DF38A6">
              <w:rPr>
                <w:rFonts w:eastAsia="Times New Roman"/>
                <w:b/>
                <w:bCs/>
              </w:rPr>
              <w:t xml:space="preserve">(max. </w:t>
            </w:r>
            <w:r w:rsidR="00525834" w:rsidRPr="00DF38A6">
              <w:rPr>
                <w:rFonts w:eastAsia="Times New Roman"/>
                <w:b/>
                <w:bCs/>
              </w:rPr>
              <w:t>4</w:t>
            </w:r>
            <w:r w:rsidRPr="00DF38A6">
              <w:rPr>
                <w:rFonts w:eastAsia="Times New Roman"/>
                <w:b/>
                <w:bCs/>
              </w:rPr>
              <w:t>00 words)</w:t>
            </w:r>
          </w:p>
        </w:tc>
      </w:tr>
      <w:tr w:rsidR="000A031C" w:rsidRPr="00DE2FE8" w14:paraId="0C826971" w14:textId="77777777" w:rsidTr="00DB64BD">
        <w:tc>
          <w:tcPr>
            <w:tcW w:w="10376" w:type="dxa"/>
          </w:tcPr>
          <w:p w14:paraId="2348E800" w14:textId="77777777" w:rsidR="000A031C" w:rsidRPr="00DE2FE8" w:rsidRDefault="000A031C" w:rsidP="000A031C">
            <w:pPr>
              <w:spacing w:after="0" w:line="240" w:lineRule="auto"/>
              <w:rPr>
                <w:rFonts w:eastAsia="Times New Roman"/>
              </w:rPr>
            </w:pPr>
          </w:p>
          <w:p w14:paraId="3EF8FF5F" w14:textId="77777777" w:rsidR="001D4F64" w:rsidRPr="00DE2FE8" w:rsidRDefault="001D4F64" w:rsidP="000A031C">
            <w:pPr>
              <w:spacing w:after="0" w:line="240" w:lineRule="auto"/>
              <w:rPr>
                <w:rFonts w:eastAsia="Times New Roman"/>
              </w:rPr>
            </w:pPr>
          </w:p>
          <w:p w14:paraId="7169C244" w14:textId="77777777" w:rsidR="001D4F64" w:rsidRPr="00DE2FE8" w:rsidRDefault="001D4F64" w:rsidP="000A031C">
            <w:pPr>
              <w:spacing w:after="0" w:line="240" w:lineRule="auto"/>
              <w:rPr>
                <w:rFonts w:eastAsia="Times New Roman"/>
              </w:rPr>
            </w:pPr>
          </w:p>
          <w:p w14:paraId="014E93FB" w14:textId="77777777" w:rsidR="000A031C" w:rsidRPr="00DE2FE8" w:rsidRDefault="000A031C" w:rsidP="000A031C">
            <w:pPr>
              <w:spacing w:after="0" w:line="240" w:lineRule="auto"/>
              <w:rPr>
                <w:rFonts w:eastAsia="Times New Roman"/>
              </w:rPr>
            </w:pPr>
          </w:p>
          <w:p w14:paraId="3E8FBF9A" w14:textId="77777777" w:rsidR="000A031C" w:rsidRPr="00DE2FE8" w:rsidRDefault="000A031C" w:rsidP="000A031C">
            <w:pPr>
              <w:spacing w:after="0" w:line="240" w:lineRule="auto"/>
              <w:rPr>
                <w:rFonts w:eastAsia="Times New Roman"/>
              </w:rPr>
            </w:pPr>
          </w:p>
          <w:p w14:paraId="2BB6525C" w14:textId="77777777" w:rsidR="00F96556" w:rsidRPr="00DE2FE8" w:rsidRDefault="00F96556" w:rsidP="000A031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031C" w:rsidRPr="00DE2FE8" w14:paraId="4EDCB50E" w14:textId="77777777" w:rsidTr="00DB64BD">
        <w:tc>
          <w:tcPr>
            <w:tcW w:w="10376" w:type="dxa"/>
            <w:shd w:val="clear" w:color="auto" w:fill="F2F2F2" w:themeFill="background1" w:themeFillShade="F2"/>
          </w:tcPr>
          <w:p w14:paraId="0213DB9D" w14:textId="6C82A996" w:rsidR="000A031C" w:rsidRPr="00DE2FE8" w:rsidRDefault="00D01E3D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Case for Support</w:t>
            </w:r>
            <w:r w:rsidR="00847900" w:rsidRPr="00DE2FE8">
              <w:rPr>
                <w:rFonts w:eastAsia="Times New Roman"/>
                <w:b/>
              </w:rPr>
              <w:t xml:space="preserve"> (max. 300 words)</w:t>
            </w:r>
          </w:p>
        </w:tc>
      </w:tr>
      <w:tr w:rsidR="000A031C" w:rsidRPr="00DE2FE8" w14:paraId="77A6F67E" w14:textId="77777777" w:rsidTr="00DB64BD">
        <w:tc>
          <w:tcPr>
            <w:tcW w:w="10376" w:type="dxa"/>
          </w:tcPr>
          <w:p w14:paraId="041ABB93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  <w:r w:rsidRPr="00DE2FE8">
              <w:rPr>
                <w:rFonts w:eastAsia="Times New Roman"/>
              </w:rPr>
              <w:t xml:space="preserve"> </w:t>
            </w:r>
          </w:p>
          <w:p w14:paraId="109AA696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  <w:p w14:paraId="17F5741A" w14:textId="77777777" w:rsidR="00847900" w:rsidRPr="00DE2FE8" w:rsidRDefault="00847900" w:rsidP="00DC61CD">
            <w:pPr>
              <w:spacing w:after="0" w:line="240" w:lineRule="auto"/>
              <w:rPr>
                <w:rFonts w:eastAsia="Times New Roman"/>
              </w:rPr>
            </w:pPr>
          </w:p>
          <w:p w14:paraId="3E73D858" w14:textId="77777777" w:rsidR="00847900" w:rsidRPr="00DE2FE8" w:rsidRDefault="00847900" w:rsidP="00DC61CD">
            <w:pPr>
              <w:spacing w:after="0" w:line="240" w:lineRule="auto"/>
              <w:rPr>
                <w:rFonts w:eastAsia="Times New Roman"/>
              </w:rPr>
            </w:pPr>
          </w:p>
          <w:p w14:paraId="7D3F8C12" w14:textId="77777777" w:rsidR="00847900" w:rsidRPr="00DE2FE8" w:rsidRDefault="00847900" w:rsidP="00DC61CD">
            <w:pPr>
              <w:spacing w:after="0" w:line="240" w:lineRule="auto"/>
              <w:rPr>
                <w:rFonts w:eastAsia="Times New Roman"/>
              </w:rPr>
            </w:pPr>
          </w:p>
          <w:p w14:paraId="09ED8228" w14:textId="77777777" w:rsidR="00F96556" w:rsidRPr="00DE2FE8" w:rsidRDefault="00F96556" w:rsidP="00DC61C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031C" w:rsidRPr="00DE2FE8" w14:paraId="72213D49" w14:textId="77777777" w:rsidTr="00DB64BD">
        <w:tc>
          <w:tcPr>
            <w:tcW w:w="10376" w:type="dxa"/>
            <w:shd w:val="clear" w:color="auto" w:fill="F2F2F2" w:themeFill="background1" w:themeFillShade="F2"/>
          </w:tcPr>
          <w:p w14:paraId="5B4B484B" w14:textId="77777777" w:rsidR="000A031C" w:rsidRPr="00DE2FE8" w:rsidRDefault="000A031C" w:rsidP="000A031C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/>
              </w:rPr>
            </w:pPr>
            <w:r w:rsidRPr="00DE2FE8">
              <w:rPr>
                <w:rFonts w:eastAsia="Times New Roman"/>
                <w:b/>
              </w:rPr>
              <w:lastRenderedPageBreak/>
              <w:t>Estimated</w:t>
            </w:r>
            <w:r w:rsidR="00847900" w:rsidRPr="00DE2FE8">
              <w:rPr>
                <w:rFonts w:eastAsia="Times New Roman"/>
                <w:b/>
              </w:rPr>
              <w:t xml:space="preserve"> costs &amp; justification of costs</w:t>
            </w:r>
          </w:p>
        </w:tc>
      </w:tr>
      <w:tr w:rsidR="000A031C" w:rsidRPr="00DE2FE8" w14:paraId="0AB29ACE" w14:textId="77777777" w:rsidTr="00DB64BD">
        <w:tc>
          <w:tcPr>
            <w:tcW w:w="10376" w:type="dxa"/>
          </w:tcPr>
          <w:p w14:paraId="003903C6" w14:textId="77777777" w:rsidR="000A031C" w:rsidRPr="00DB64BD" w:rsidRDefault="00847900" w:rsidP="00DB64B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DF38A6">
              <w:rPr>
                <w:rFonts w:eastAsia="Times New Roman"/>
                <w:i/>
                <w:iCs/>
              </w:rPr>
              <w:t xml:space="preserve">Please </w:t>
            </w:r>
            <w:r w:rsidR="008C4B6B" w:rsidRPr="00DF38A6">
              <w:rPr>
                <w:rFonts w:eastAsia="Times New Roman"/>
                <w:i/>
                <w:iCs/>
              </w:rPr>
              <w:t xml:space="preserve">also </w:t>
            </w:r>
            <w:r w:rsidRPr="00DF38A6">
              <w:rPr>
                <w:rFonts w:eastAsia="Times New Roman"/>
                <w:i/>
                <w:iCs/>
              </w:rPr>
              <w:t>indicate your total budget, and what proportion of costs this application covers</w:t>
            </w:r>
          </w:p>
          <w:p w14:paraId="265265EC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  <w:p w14:paraId="421CE1E8" w14:textId="77777777" w:rsidR="00847900" w:rsidRPr="00DE2FE8" w:rsidRDefault="00847900" w:rsidP="00DC61CD">
            <w:pPr>
              <w:spacing w:after="0" w:line="240" w:lineRule="auto"/>
              <w:rPr>
                <w:rFonts w:eastAsia="Times New Roman"/>
              </w:rPr>
            </w:pPr>
          </w:p>
          <w:p w14:paraId="69135AF8" w14:textId="77777777" w:rsidR="00847900" w:rsidRPr="00DE2FE8" w:rsidRDefault="00847900" w:rsidP="00DC61CD">
            <w:pPr>
              <w:spacing w:after="0" w:line="240" w:lineRule="auto"/>
              <w:rPr>
                <w:rFonts w:eastAsia="Times New Roman"/>
              </w:rPr>
            </w:pPr>
          </w:p>
          <w:p w14:paraId="2695C632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  <w:p w14:paraId="5AE1276E" w14:textId="77777777" w:rsidR="00F96556" w:rsidRPr="00DE2FE8" w:rsidRDefault="00F96556" w:rsidP="00DC61C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7900" w:rsidRPr="00DE2FE8" w14:paraId="18778EE5" w14:textId="77777777" w:rsidTr="00DB64BD">
        <w:tc>
          <w:tcPr>
            <w:tcW w:w="10376" w:type="dxa"/>
          </w:tcPr>
          <w:p w14:paraId="00E97D46" w14:textId="1F010444" w:rsidR="00847900" w:rsidRPr="00DE2FE8" w:rsidRDefault="00847900" w:rsidP="008479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/>
              </w:rPr>
            </w:pPr>
            <w:r w:rsidRPr="00DE2FE8">
              <w:rPr>
                <w:rFonts w:eastAsia="Times New Roman"/>
                <w:b/>
              </w:rPr>
              <w:t>Have you applied for funds elsewhere</w:t>
            </w:r>
            <w:r w:rsidR="001D01EA">
              <w:rPr>
                <w:rFonts w:eastAsia="Times New Roman"/>
                <w:b/>
              </w:rPr>
              <w:t>?</w:t>
            </w:r>
            <w:r w:rsidR="0085573F">
              <w:rPr>
                <w:rFonts w:eastAsia="Times New Roman"/>
                <w:b/>
              </w:rPr>
              <w:t xml:space="preserve"> (please specify amounts)</w:t>
            </w:r>
          </w:p>
        </w:tc>
      </w:tr>
      <w:tr w:rsidR="00847900" w:rsidRPr="00DE2FE8" w14:paraId="2C448BF0" w14:textId="77777777" w:rsidTr="00DB64BD">
        <w:tc>
          <w:tcPr>
            <w:tcW w:w="10376" w:type="dxa"/>
          </w:tcPr>
          <w:p w14:paraId="3DB19DF7" w14:textId="77777777" w:rsidR="00847900" w:rsidRPr="00DE2FE8" w:rsidRDefault="00847900" w:rsidP="00847900">
            <w:pPr>
              <w:spacing w:after="0" w:line="240" w:lineRule="auto"/>
              <w:rPr>
                <w:rFonts w:eastAsia="Times New Roman"/>
              </w:rPr>
            </w:pPr>
          </w:p>
          <w:p w14:paraId="6205E99A" w14:textId="77777777" w:rsidR="00847900" w:rsidRPr="00DE2FE8" w:rsidRDefault="00847900" w:rsidP="00DC61CD">
            <w:pPr>
              <w:spacing w:after="0" w:line="240" w:lineRule="auto"/>
              <w:rPr>
                <w:rFonts w:eastAsia="Times New Roman"/>
              </w:rPr>
            </w:pPr>
          </w:p>
          <w:p w14:paraId="17DFAB70" w14:textId="77777777" w:rsidR="00847900" w:rsidRPr="00DE2FE8" w:rsidRDefault="00847900" w:rsidP="00DC61CD">
            <w:pPr>
              <w:spacing w:after="0" w:line="240" w:lineRule="auto"/>
              <w:rPr>
                <w:rFonts w:eastAsia="Times New Roman"/>
              </w:rPr>
            </w:pPr>
          </w:p>
          <w:p w14:paraId="1CF63463" w14:textId="77777777" w:rsidR="00847900" w:rsidRPr="00DE2FE8" w:rsidRDefault="00847900" w:rsidP="00DC61C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031C" w:rsidRPr="00DE2FE8" w14:paraId="4A9C4119" w14:textId="77777777" w:rsidTr="00DB64BD">
        <w:tc>
          <w:tcPr>
            <w:tcW w:w="10376" w:type="dxa"/>
            <w:shd w:val="clear" w:color="auto" w:fill="F2F2F2" w:themeFill="background1" w:themeFillShade="F2"/>
          </w:tcPr>
          <w:p w14:paraId="5CB94516" w14:textId="77777777" w:rsidR="000A031C" w:rsidRPr="00DE2FE8" w:rsidRDefault="000A031C" w:rsidP="001D4F64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b/>
              </w:rPr>
            </w:pPr>
            <w:r w:rsidRPr="00DE2FE8">
              <w:rPr>
                <w:rFonts w:eastAsia="Times New Roman"/>
                <w:b/>
              </w:rPr>
              <w:t>Estimated start a</w:t>
            </w:r>
            <w:r w:rsidR="001D4F64" w:rsidRPr="00DE2FE8">
              <w:rPr>
                <w:rFonts w:eastAsia="Times New Roman"/>
                <w:b/>
              </w:rPr>
              <w:t xml:space="preserve">nd finish date </w:t>
            </w:r>
          </w:p>
        </w:tc>
      </w:tr>
      <w:tr w:rsidR="000A031C" w:rsidRPr="00DE2FE8" w14:paraId="2D200725" w14:textId="77777777" w:rsidTr="00DB64BD">
        <w:tc>
          <w:tcPr>
            <w:tcW w:w="10376" w:type="dxa"/>
          </w:tcPr>
          <w:p w14:paraId="677A2955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  <w:p w14:paraId="54908622" w14:textId="77777777" w:rsidR="001D4F64" w:rsidRPr="00DE2FE8" w:rsidRDefault="001D4F64" w:rsidP="00DC61CD">
            <w:pPr>
              <w:spacing w:after="0" w:line="240" w:lineRule="auto"/>
              <w:rPr>
                <w:rFonts w:eastAsia="Times New Roman"/>
              </w:rPr>
            </w:pPr>
          </w:p>
          <w:p w14:paraId="4776A18A" w14:textId="77777777" w:rsidR="000A031C" w:rsidRPr="00DE2FE8" w:rsidRDefault="000A031C" w:rsidP="00DC61CD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4914C72B" w14:textId="77777777" w:rsidR="005E7BED" w:rsidRDefault="005E7BED" w:rsidP="00223D6C">
      <w:pPr>
        <w:pStyle w:val="ListParagraph"/>
        <w:spacing w:after="0"/>
        <w:ind w:left="0" w:right="-20"/>
        <w:rPr>
          <w:rFonts w:eastAsia="Arial" w:cs="Arial"/>
          <w:bCs/>
          <w:lang w:val="en-GB"/>
        </w:rPr>
      </w:pPr>
    </w:p>
    <w:p w14:paraId="716A45C2" w14:textId="77777777" w:rsidR="00E9139D" w:rsidRDefault="00E9139D" w:rsidP="00223D6C">
      <w:pPr>
        <w:pStyle w:val="ListParagraph"/>
        <w:spacing w:after="0"/>
        <w:ind w:left="0" w:right="-20"/>
        <w:rPr>
          <w:rFonts w:eastAsia="Arial" w:cs="Arial"/>
          <w:b/>
          <w:bCs/>
          <w:sz w:val="26"/>
          <w:szCs w:val="26"/>
          <w:lang w:val="en-GB"/>
        </w:rPr>
      </w:pPr>
    </w:p>
    <w:p w14:paraId="59CF75AD" w14:textId="4C8A51A0" w:rsidR="00E9139D" w:rsidRPr="00E9139D" w:rsidRDefault="00E9139D" w:rsidP="00223D6C">
      <w:pPr>
        <w:pStyle w:val="ListParagraph"/>
        <w:spacing w:after="0"/>
        <w:ind w:left="0" w:right="-20"/>
        <w:rPr>
          <w:rFonts w:eastAsia="Arial" w:cs="Arial"/>
          <w:b/>
          <w:bCs/>
          <w:sz w:val="26"/>
          <w:szCs w:val="26"/>
          <w:lang w:val="en-GB"/>
        </w:rPr>
      </w:pPr>
      <w:r w:rsidRPr="00E9139D">
        <w:rPr>
          <w:rFonts w:eastAsia="Arial" w:cs="Arial"/>
          <w:b/>
          <w:bCs/>
          <w:sz w:val="26"/>
          <w:szCs w:val="26"/>
          <w:lang w:val="en-GB"/>
        </w:rPr>
        <w:t xml:space="preserve">Please submit your application to </w:t>
      </w:r>
      <w:hyperlink r:id="rId14" w:history="1">
        <w:r w:rsidRPr="00E9139D">
          <w:rPr>
            <w:rStyle w:val="Hyperlink"/>
            <w:rFonts w:eastAsia="Arial" w:cs="Arial"/>
            <w:b/>
            <w:bCs/>
            <w:sz w:val="26"/>
            <w:szCs w:val="26"/>
            <w:lang w:val="en-GB"/>
          </w:rPr>
          <w:t>info.lahp@london.ac.uk</w:t>
        </w:r>
      </w:hyperlink>
      <w:r w:rsidRPr="00E9139D">
        <w:rPr>
          <w:rFonts w:eastAsia="Arial" w:cs="Arial"/>
          <w:b/>
          <w:bCs/>
          <w:sz w:val="26"/>
          <w:szCs w:val="26"/>
          <w:lang w:val="en-GB"/>
        </w:rPr>
        <w:t xml:space="preserve"> </w:t>
      </w:r>
    </w:p>
    <w:sectPr w:rsidR="00E9139D" w:rsidRPr="00E9139D" w:rsidSect="00DF38A6">
      <w:type w:val="continuous"/>
      <w:pgSz w:w="11900" w:h="16840"/>
      <w:pgMar w:top="720" w:right="794" w:bottom="720" w:left="720" w:header="720" w:footer="720" w:gutter="0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29B2CB" w16cid:durableId="61D09D93"/>
  <w16cid:commentId w16cid:paraId="64BC4839" w16cid:durableId="0AF5C8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72BC" w14:textId="77777777" w:rsidR="0055118B" w:rsidRDefault="0055118B" w:rsidP="00472EA7">
      <w:pPr>
        <w:spacing w:after="0" w:line="240" w:lineRule="auto"/>
      </w:pPr>
      <w:r>
        <w:separator/>
      </w:r>
    </w:p>
  </w:endnote>
  <w:endnote w:type="continuationSeparator" w:id="0">
    <w:p w14:paraId="2BFF651E" w14:textId="77777777" w:rsidR="0055118B" w:rsidRDefault="0055118B" w:rsidP="004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9A86" w14:textId="77777777" w:rsidR="0055118B" w:rsidRDefault="0055118B" w:rsidP="00472EA7">
      <w:pPr>
        <w:spacing w:after="0" w:line="240" w:lineRule="auto"/>
      </w:pPr>
      <w:r>
        <w:separator/>
      </w:r>
    </w:p>
  </w:footnote>
  <w:footnote w:type="continuationSeparator" w:id="0">
    <w:p w14:paraId="1B732C68" w14:textId="77777777" w:rsidR="0055118B" w:rsidRDefault="0055118B" w:rsidP="0047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627"/>
    <w:multiLevelType w:val="hybridMultilevel"/>
    <w:tmpl w:val="1470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CC7"/>
    <w:multiLevelType w:val="hybridMultilevel"/>
    <w:tmpl w:val="327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014D"/>
    <w:multiLevelType w:val="hybridMultilevel"/>
    <w:tmpl w:val="869A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7A30"/>
    <w:multiLevelType w:val="hybridMultilevel"/>
    <w:tmpl w:val="D0AA8A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E072B"/>
    <w:multiLevelType w:val="hybridMultilevel"/>
    <w:tmpl w:val="88968DB8"/>
    <w:lvl w:ilvl="0" w:tplc="6B2270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03EF"/>
    <w:multiLevelType w:val="hybridMultilevel"/>
    <w:tmpl w:val="520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5F10"/>
    <w:multiLevelType w:val="hybridMultilevel"/>
    <w:tmpl w:val="DED297C8"/>
    <w:lvl w:ilvl="0" w:tplc="99D049DC">
      <w:start w:val="1"/>
      <w:numFmt w:val="lowerLetter"/>
      <w:lvlText w:val="%1."/>
      <w:lvlJc w:val="left"/>
      <w:pPr>
        <w:ind w:left="8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8" w:hanging="360"/>
      </w:pPr>
    </w:lvl>
    <w:lvl w:ilvl="2" w:tplc="0809001B" w:tentative="1">
      <w:start w:val="1"/>
      <w:numFmt w:val="lowerRoman"/>
      <w:lvlText w:val="%3."/>
      <w:lvlJc w:val="right"/>
      <w:pPr>
        <w:ind w:left="2308" w:hanging="180"/>
      </w:pPr>
    </w:lvl>
    <w:lvl w:ilvl="3" w:tplc="0809000F" w:tentative="1">
      <w:start w:val="1"/>
      <w:numFmt w:val="decimal"/>
      <w:lvlText w:val="%4."/>
      <w:lvlJc w:val="left"/>
      <w:pPr>
        <w:ind w:left="3028" w:hanging="360"/>
      </w:pPr>
    </w:lvl>
    <w:lvl w:ilvl="4" w:tplc="08090019" w:tentative="1">
      <w:start w:val="1"/>
      <w:numFmt w:val="lowerLetter"/>
      <w:lvlText w:val="%5."/>
      <w:lvlJc w:val="left"/>
      <w:pPr>
        <w:ind w:left="3748" w:hanging="360"/>
      </w:pPr>
    </w:lvl>
    <w:lvl w:ilvl="5" w:tplc="0809001B" w:tentative="1">
      <w:start w:val="1"/>
      <w:numFmt w:val="lowerRoman"/>
      <w:lvlText w:val="%6."/>
      <w:lvlJc w:val="right"/>
      <w:pPr>
        <w:ind w:left="4468" w:hanging="180"/>
      </w:pPr>
    </w:lvl>
    <w:lvl w:ilvl="6" w:tplc="0809000F" w:tentative="1">
      <w:start w:val="1"/>
      <w:numFmt w:val="decimal"/>
      <w:lvlText w:val="%7."/>
      <w:lvlJc w:val="left"/>
      <w:pPr>
        <w:ind w:left="5188" w:hanging="360"/>
      </w:pPr>
    </w:lvl>
    <w:lvl w:ilvl="7" w:tplc="08090019" w:tentative="1">
      <w:start w:val="1"/>
      <w:numFmt w:val="lowerLetter"/>
      <w:lvlText w:val="%8."/>
      <w:lvlJc w:val="left"/>
      <w:pPr>
        <w:ind w:left="5908" w:hanging="360"/>
      </w:pPr>
    </w:lvl>
    <w:lvl w:ilvl="8" w:tplc="08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 w15:restartNumberingAfterBreak="0">
    <w:nsid w:val="5364711B"/>
    <w:multiLevelType w:val="hybridMultilevel"/>
    <w:tmpl w:val="DDBC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22"/>
    <w:multiLevelType w:val="hybridMultilevel"/>
    <w:tmpl w:val="2F70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40C7D"/>
    <w:multiLevelType w:val="hybridMultilevel"/>
    <w:tmpl w:val="22F0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16D4B"/>
    <w:multiLevelType w:val="hybridMultilevel"/>
    <w:tmpl w:val="CFB04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429D5"/>
    <w:multiLevelType w:val="hybridMultilevel"/>
    <w:tmpl w:val="84E4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DE7171"/>
    <w:multiLevelType w:val="hybridMultilevel"/>
    <w:tmpl w:val="8692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677FB"/>
    <w:multiLevelType w:val="hybridMultilevel"/>
    <w:tmpl w:val="287432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F612FE"/>
    <w:multiLevelType w:val="hybridMultilevel"/>
    <w:tmpl w:val="B032D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94C8D"/>
    <w:multiLevelType w:val="hybridMultilevel"/>
    <w:tmpl w:val="933C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60C28"/>
    <w:multiLevelType w:val="hybridMultilevel"/>
    <w:tmpl w:val="597E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495C"/>
    <w:multiLevelType w:val="hybridMultilevel"/>
    <w:tmpl w:val="664CFFD0"/>
    <w:lvl w:ilvl="0" w:tplc="08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9" w15:restartNumberingAfterBreak="0">
    <w:nsid w:val="77F67576"/>
    <w:multiLevelType w:val="hybridMultilevel"/>
    <w:tmpl w:val="19542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9"/>
  </w:num>
  <w:num w:numId="10">
    <w:abstractNumId w:val="8"/>
  </w:num>
  <w:num w:numId="11">
    <w:abstractNumId w:val="13"/>
  </w:num>
  <w:num w:numId="12">
    <w:abstractNumId w:val="11"/>
  </w:num>
  <w:num w:numId="13">
    <w:abstractNumId w:val="17"/>
  </w:num>
  <w:num w:numId="14">
    <w:abstractNumId w:val="6"/>
  </w:num>
  <w:num w:numId="15">
    <w:abstractNumId w:val="9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2"/>
    <w:rsid w:val="00074C68"/>
    <w:rsid w:val="000A00E5"/>
    <w:rsid w:val="000A031C"/>
    <w:rsid w:val="000A5803"/>
    <w:rsid w:val="000D55E8"/>
    <w:rsid w:val="0012751A"/>
    <w:rsid w:val="001651C2"/>
    <w:rsid w:val="001D01EA"/>
    <w:rsid w:val="001D4F64"/>
    <w:rsid w:val="00223D6C"/>
    <w:rsid w:val="00226DC8"/>
    <w:rsid w:val="002717C5"/>
    <w:rsid w:val="002B1BF2"/>
    <w:rsid w:val="002C25B3"/>
    <w:rsid w:val="002C624A"/>
    <w:rsid w:val="00303CB5"/>
    <w:rsid w:val="00313145"/>
    <w:rsid w:val="00313297"/>
    <w:rsid w:val="003146B4"/>
    <w:rsid w:val="003404D0"/>
    <w:rsid w:val="003757E2"/>
    <w:rsid w:val="00442857"/>
    <w:rsid w:val="0044294C"/>
    <w:rsid w:val="0044698B"/>
    <w:rsid w:val="00451978"/>
    <w:rsid w:val="00472EA7"/>
    <w:rsid w:val="0047336F"/>
    <w:rsid w:val="004D21FB"/>
    <w:rsid w:val="004F7F08"/>
    <w:rsid w:val="00505401"/>
    <w:rsid w:val="005133F1"/>
    <w:rsid w:val="00525834"/>
    <w:rsid w:val="00545793"/>
    <w:rsid w:val="0055118B"/>
    <w:rsid w:val="00584752"/>
    <w:rsid w:val="00584835"/>
    <w:rsid w:val="00595103"/>
    <w:rsid w:val="005A4510"/>
    <w:rsid w:val="005E7BED"/>
    <w:rsid w:val="005F3910"/>
    <w:rsid w:val="00666148"/>
    <w:rsid w:val="006665C7"/>
    <w:rsid w:val="00702CC6"/>
    <w:rsid w:val="0076556D"/>
    <w:rsid w:val="00790F24"/>
    <w:rsid w:val="007E7B98"/>
    <w:rsid w:val="007F7564"/>
    <w:rsid w:val="00807727"/>
    <w:rsid w:val="00847900"/>
    <w:rsid w:val="0085573F"/>
    <w:rsid w:val="008B26D5"/>
    <w:rsid w:val="008C4B6B"/>
    <w:rsid w:val="00910867"/>
    <w:rsid w:val="00910B11"/>
    <w:rsid w:val="00990D4B"/>
    <w:rsid w:val="009D4F98"/>
    <w:rsid w:val="009E3303"/>
    <w:rsid w:val="009F407C"/>
    <w:rsid w:val="00A07574"/>
    <w:rsid w:val="00A1274A"/>
    <w:rsid w:val="00A265E0"/>
    <w:rsid w:val="00A55A8F"/>
    <w:rsid w:val="00A61532"/>
    <w:rsid w:val="00A62946"/>
    <w:rsid w:val="00A82C20"/>
    <w:rsid w:val="00AC30BC"/>
    <w:rsid w:val="00AC3B7C"/>
    <w:rsid w:val="00AF709F"/>
    <w:rsid w:val="00B24F53"/>
    <w:rsid w:val="00B621F5"/>
    <w:rsid w:val="00B64972"/>
    <w:rsid w:val="00B66822"/>
    <w:rsid w:val="00BA25D9"/>
    <w:rsid w:val="00C12CDE"/>
    <w:rsid w:val="00C20DF2"/>
    <w:rsid w:val="00C47B1F"/>
    <w:rsid w:val="00C73BA0"/>
    <w:rsid w:val="00C90470"/>
    <w:rsid w:val="00CB4DBE"/>
    <w:rsid w:val="00CD512A"/>
    <w:rsid w:val="00CF5DE7"/>
    <w:rsid w:val="00D01E3D"/>
    <w:rsid w:val="00D073CC"/>
    <w:rsid w:val="00D2797B"/>
    <w:rsid w:val="00D30510"/>
    <w:rsid w:val="00D46E07"/>
    <w:rsid w:val="00D919A6"/>
    <w:rsid w:val="00DA3176"/>
    <w:rsid w:val="00DB64BD"/>
    <w:rsid w:val="00DC162D"/>
    <w:rsid w:val="00DC75F5"/>
    <w:rsid w:val="00DD5D78"/>
    <w:rsid w:val="00DE2FE8"/>
    <w:rsid w:val="00DF38A6"/>
    <w:rsid w:val="00E01087"/>
    <w:rsid w:val="00E023E8"/>
    <w:rsid w:val="00E12502"/>
    <w:rsid w:val="00E521D0"/>
    <w:rsid w:val="00E57FE2"/>
    <w:rsid w:val="00E9139D"/>
    <w:rsid w:val="00E92F8A"/>
    <w:rsid w:val="00EE6FA9"/>
    <w:rsid w:val="00EF62BF"/>
    <w:rsid w:val="00F024DF"/>
    <w:rsid w:val="00F46EE0"/>
    <w:rsid w:val="00F85D86"/>
    <w:rsid w:val="00F96556"/>
    <w:rsid w:val="00FA32C1"/>
    <w:rsid w:val="00FB0DAB"/>
    <w:rsid w:val="00FB1277"/>
    <w:rsid w:val="00FD3456"/>
    <w:rsid w:val="00FD40A0"/>
    <w:rsid w:val="00FE6DAA"/>
    <w:rsid w:val="00FF4325"/>
    <w:rsid w:val="0D869031"/>
    <w:rsid w:val="20EF46A4"/>
    <w:rsid w:val="28BC942B"/>
    <w:rsid w:val="2921D036"/>
    <w:rsid w:val="2FD8FD09"/>
    <w:rsid w:val="39F8CDCB"/>
    <w:rsid w:val="45DD066A"/>
    <w:rsid w:val="497C5135"/>
    <w:rsid w:val="4C613F10"/>
    <w:rsid w:val="526C6005"/>
    <w:rsid w:val="6A5A1249"/>
    <w:rsid w:val="74BFC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66E61"/>
  <w15:docId w15:val="{FE7AE32C-2F3B-48CF-A737-A5348ACF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A7"/>
  </w:style>
  <w:style w:type="paragraph" w:styleId="Footer">
    <w:name w:val="footer"/>
    <w:basedOn w:val="Normal"/>
    <w:link w:val="FooterChar"/>
    <w:uiPriority w:val="99"/>
    <w:unhideWhenUsed/>
    <w:rsid w:val="00472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A7"/>
  </w:style>
  <w:style w:type="paragraph" w:styleId="ListParagraph">
    <w:name w:val="List Paragraph"/>
    <w:basedOn w:val="Normal"/>
    <w:uiPriority w:val="34"/>
    <w:qFormat/>
    <w:rsid w:val="0027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D86"/>
    <w:rPr>
      <w:color w:val="0000FF" w:themeColor="hyperlink"/>
      <w:u w:val="single"/>
    </w:rPr>
  </w:style>
  <w:style w:type="character" w:styleId="CommentReference">
    <w:name w:val="annotation reference"/>
    <w:semiHidden/>
    <w:unhideWhenUsed/>
    <w:rsid w:val="000A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hp.ac.uk/staff-led-activities-fun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lahp@london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a709bc0b465c42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lahp@lond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D7C7937B5AC4BA4CBBB5024BDE0B2" ma:contentTypeVersion="10" ma:contentTypeDescription="Create a new document." ma:contentTypeScope="" ma:versionID="3deb9fd2087d0eee2dee4862eb239625">
  <xsd:schema xmlns:xsd="http://www.w3.org/2001/XMLSchema" xmlns:xs="http://www.w3.org/2001/XMLSchema" xmlns:p="http://schemas.microsoft.com/office/2006/metadata/properties" xmlns:ns1="http://schemas.microsoft.com/sharepoint/v3" xmlns:ns2="4a22de15-58e9-4f76-8878-8d28b688545c" targetNamespace="http://schemas.microsoft.com/office/2006/metadata/properties" ma:root="true" ma:fieldsID="254281bde3ddc820500413c7d95d8967" ns1:_="" ns2:_="">
    <xsd:import namespace="http://schemas.microsoft.com/sharepoint/v3"/>
    <xsd:import namespace="4a22de15-58e9-4f76-8878-8d28b6885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de15-58e9-4f76-8878-8d28b688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4245-D148-4233-AA45-1CF683DA1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01ACF-1E9B-40BF-A4F2-45AD6C98F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80585-1F33-4986-A951-9748FA31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2de15-58e9-4f76-8878-8d28b688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A3CBC-8D2E-42AF-A535-26AE420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Ammann</dc:creator>
  <cp:lastModifiedBy>Valeria Farruggia</cp:lastModifiedBy>
  <cp:revision>2</cp:revision>
  <cp:lastPrinted>2014-04-03T13:02:00Z</cp:lastPrinted>
  <dcterms:created xsi:type="dcterms:W3CDTF">2019-11-06T12:54:00Z</dcterms:created>
  <dcterms:modified xsi:type="dcterms:W3CDTF">2019-11-06T12:54:00Z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LastSaved">
    <vt:filetime>2014-04-03T00:00:00Z</vt:filetime>
  </property>
  <property fmtid="{D5CDD505-2E9C-101B-9397-08002B2CF9AE}" pid="4" name="ContentTypeId">
    <vt:lpwstr>0x010100A5CD7C7937B5AC4BA4CBBB5024BDE0B2</vt:lpwstr>
  </property>
  <property fmtid="{D5CDD505-2E9C-101B-9397-08002B2CF9AE}" pid="5" name="Order">
    <vt:r8>100</vt:r8>
  </property>
</Properties>
</file>