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78D6"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We are pleased to announce the start of CAPITAL FORMS, an Economic Humanities training project supported by the </w:t>
      </w:r>
      <w:hyperlink r:id="rId7" w:history="1">
        <w:r w:rsidRPr="00B92687">
          <w:rPr>
            <w:rFonts w:ascii="Helvetica" w:hAnsi="Helvetica" w:cs="Times New Roman"/>
            <w:color w:val="000000" w:themeColor="text1"/>
            <w:u w:val="single"/>
            <w:lang w:eastAsia="en-GB"/>
          </w:rPr>
          <w:t>London Arts and Humanities Partnership (LAHP)</w:t>
        </w:r>
      </w:hyperlink>
      <w:r w:rsidRPr="00790439">
        <w:rPr>
          <w:rFonts w:ascii="Helvetica" w:hAnsi="Helvetica" w:cs="Times New Roman"/>
          <w:color w:val="000000" w:themeColor="text1"/>
          <w:lang w:eastAsia="en-GB"/>
        </w:rPr>
        <w:t>.</w:t>
      </w:r>
    </w:p>
    <w:p w14:paraId="60EF9603" w14:textId="77777777" w:rsidR="00790439" w:rsidRPr="00790439" w:rsidRDefault="00790439" w:rsidP="00790439">
      <w:pPr>
        <w:rPr>
          <w:rFonts w:ascii="Helvetica" w:eastAsia="Times New Roman" w:hAnsi="Helvetica" w:cs="Times New Roman"/>
          <w:color w:val="000000" w:themeColor="text1"/>
          <w:lang w:eastAsia="en-GB"/>
        </w:rPr>
      </w:pPr>
    </w:p>
    <w:p w14:paraId="625ADCFC"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This semester-long project will include a monthly reading an</w:t>
      </w:r>
      <w:r w:rsidR="00204723" w:rsidRPr="00B92687">
        <w:rPr>
          <w:rFonts w:ascii="Helvetica" w:hAnsi="Helvetica" w:cs="Times New Roman"/>
          <w:color w:val="000000" w:themeColor="text1"/>
          <w:lang w:eastAsia="en-GB"/>
        </w:rPr>
        <w:t>d discussion group (beginning 22</w:t>
      </w:r>
      <w:r w:rsidRPr="00790439">
        <w:rPr>
          <w:rFonts w:ascii="Helvetica" w:hAnsi="Helvetica" w:cs="Times New Roman"/>
          <w:color w:val="000000" w:themeColor="text1"/>
          <w:lang w:eastAsia="en-GB"/>
        </w:rPr>
        <w:t xml:space="preserve"> January 2020) and a final daylong symposium (15 May 2020) focused on methods and approaches in the humanities for studying topics related to political economy. Please read on for full details about CAPITAL FORMS and how to participate.</w:t>
      </w:r>
    </w:p>
    <w:p w14:paraId="52DC9EF7"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w:t>
      </w:r>
    </w:p>
    <w:p w14:paraId="74CB4763"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While geared for postgraduate research students at universities belonging to the London Arts and Humanities Partnership (LAHP), participation in CAPITAL FORMS is open.</w:t>
      </w:r>
    </w:p>
    <w:p w14:paraId="357EA31E" w14:textId="77777777" w:rsidR="00790439" w:rsidRPr="00790439" w:rsidRDefault="00790439" w:rsidP="00790439">
      <w:pPr>
        <w:rPr>
          <w:rFonts w:ascii="Helvetica" w:eastAsia="Times New Roman" w:hAnsi="Helvetica" w:cs="Times New Roman"/>
          <w:color w:val="000000" w:themeColor="text1"/>
          <w:lang w:eastAsia="en-GB"/>
        </w:rPr>
      </w:pPr>
    </w:p>
    <w:p w14:paraId="56447D01"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If you have any questions, please email the conveners at: capitalforms2020@gmail.com</w:t>
      </w:r>
    </w:p>
    <w:p w14:paraId="1C7C77AA"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w:t>
      </w:r>
    </w:p>
    <w:p w14:paraId="6E07889A" w14:textId="77777777" w:rsidR="00790439" w:rsidRPr="00B92687"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Full details for the reading group and symposium can be found at: </w:t>
      </w:r>
      <w:hyperlink r:id="rId8" w:history="1">
        <w:r w:rsidRPr="00B92687">
          <w:rPr>
            <w:rFonts w:ascii="Helvetica" w:hAnsi="Helvetica" w:cs="Times New Roman"/>
            <w:color w:val="000000" w:themeColor="text1"/>
            <w:u w:val="single"/>
            <w:lang w:eastAsia="en-GB"/>
          </w:rPr>
          <w:t>https://capitalforms.wordpress.com/</w:t>
        </w:r>
      </w:hyperlink>
    </w:p>
    <w:p w14:paraId="32105F9A" w14:textId="77777777" w:rsidR="00204723" w:rsidRPr="00B92687" w:rsidRDefault="00204723" w:rsidP="00790439">
      <w:pPr>
        <w:rPr>
          <w:rFonts w:ascii="Helvetica" w:hAnsi="Helvetica" w:cs="Times New Roman"/>
          <w:color w:val="000000" w:themeColor="text1"/>
          <w:lang w:eastAsia="en-GB"/>
        </w:rPr>
      </w:pPr>
    </w:p>
    <w:p w14:paraId="393060E6"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The schedule of events includes:</w:t>
      </w:r>
    </w:p>
    <w:p w14:paraId="10023C1D"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22 January: Logistics (reading group)</w:t>
      </w:r>
    </w:p>
    <w:p w14:paraId="40C8CEDF"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12 February: Labour (reading group)</w:t>
      </w:r>
    </w:p>
    <w:p w14:paraId="72B50C89"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18 March: Money (reading group)</w:t>
      </w:r>
    </w:p>
    <w:p w14:paraId="26AEE792"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22 April: Debt (reading group)</w:t>
      </w:r>
    </w:p>
    <w:p w14:paraId="1EF69300" w14:textId="77777777" w:rsidR="00204723" w:rsidRPr="00B92687" w:rsidRDefault="00204723" w:rsidP="00204723">
      <w:pPr>
        <w:rPr>
          <w:rFonts w:ascii="Helvetica" w:hAnsi="Helvetica" w:cs="Times New Roman"/>
          <w:color w:val="000000" w:themeColor="text1"/>
          <w:lang w:eastAsia="en-GB"/>
        </w:rPr>
      </w:pPr>
      <w:r w:rsidRPr="00B92687">
        <w:rPr>
          <w:rFonts w:ascii="Helvetica" w:hAnsi="Helvetica" w:cs="Times New Roman"/>
          <w:color w:val="000000" w:themeColor="text1"/>
          <w:lang w:eastAsia="en-GB"/>
        </w:rPr>
        <w:t>15 May: CAPITAL FORMS Symposium</w:t>
      </w:r>
    </w:p>
    <w:p w14:paraId="74721AFF" w14:textId="77777777" w:rsidR="00204723" w:rsidRPr="00B92687" w:rsidRDefault="00204723" w:rsidP="00790439">
      <w:pPr>
        <w:rPr>
          <w:rFonts w:ascii="Helvetica" w:hAnsi="Helvetica" w:cs="Times New Roman"/>
          <w:color w:val="000000" w:themeColor="text1"/>
          <w:lang w:eastAsia="en-GB"/>
        </w:rPr>
      </w:pPr>
    </w:p>
    <w:p w14:paraId="5882AB16"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 </w:t>
      </w:r>
    </w:p>
    <w:p w14:paraId="27EA4DF9"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CAPITAL FORMS OVERVIEW</w:t>
      </w:r>
    </w:p>
    <w:p w14:paraId="62BE2145" w14:textId="77777777" w:rsidR="00204723" w:rsidRPr="00204723" w:rsidRDefault="00204723" w:rsidP="00204723">
      <w:pPr>
        <w:rPr>
          <w:rFonts w:ascii="Helvetica" w:eastAsia="Times New Roman" w:hAnsi="Helvetica" w:cs="Times New Roman"/>
          <w:color w:val="000000" w:themeColor="text1"/>
          <w:lang w:eastAsia="en-GB"/>
        </w:rPr>
      </w:pPr>
      <w:r w:rsidRPr="00204723">
        <w:rPr>
          <w:rFonts w:ascii="Helvetica" w:eastAsia="Times New Roman" w:hAnsi="Helvetica" w:cs="Times New Roman"/>
          <w:color w:val="000000" w:themeColor="text1"/>
          <w:shd w:val="clear" w:color="auto" w:fill="FFFFFF"/>
          <w:lang w:eastAsia="en-GB"/>
        </w:rPr>
        <w:t>There is increasing interest amongst academics and PhD researchers in the broad interdisciplinary field of the Economic Humanities. Within this field, there is particular interest in the ways that artists, filmmakers, writers and creatives of all kinds have used cultural and aesthetic forms and practices to explore economic questions such as the impact of tax avoidance, austerity, debt, and data mining on contemporary societies, as well as issues of raced markets and economically-inflected gender inequalities.</w:t>
      </w:r>
    </w:p>
    <w:p w14:paraId="330F4FC6" w14:textId="77777777" w:rsidR="00790439" w:rsidRPr="00790439" w:rsidRDefault="00790439" w:rsidP="00790439">
      <w:pPr>
        <w:rPr>
          <w:rFonts w:ascii="Helvetica" w:eastAsia="Times New Roman" w:hAnsi="Helvetica" w:cs="Times New Roman"/>
          <w:color w:val="000000" w:themeColor="text1"/>
          <w:lang w:eastAsia="en-GB"/>
        </w:rPr>
      </w:pPr>
    </w:p>
    <w:p w14:paraId="6D74347F" w14:textId="77777777" w:rsidR="00204723" w:rsidRPr="00204723" w:rsidRDefault="00204723" w:rsidP="00204723">
      <w:pPr>
        <w:rPr>
          <w:rFonts w:ascii="Helvetica" w:eastAsia="Times New Roman" w:hAnsi="Helvetica" w:cs="Times New Roman"/>
          <w:color w:val="000000" w:themeColor="text1"/>
          <w:lang w:eastAsia="en-GB"/>
        </w:rPr>
      </w:pPr>
      <w:r w:rsidRPr="00204723">
        <w:rPr>
          <w:rFonts w:ascii="Helvetica" w:eastAsia="Times New Roman" w:hAnsi="Helvetica" w:cs="Times New Roman"/>
          <w:color w:val="000000" w:themeColor="text1"/>
          <w:shd w:val="clear" w:color="auto" w:fill="FFFFFF"/>
          <w:lang w:eastAsia="en-GB"/>
        </w:rPr>
        <w:t>However, PhD researchers often struggle with the challenges of interdisciplinary work of this nature, and with frequent isolation and atomization within their broader traditional disciplinary areas (English, Film Studies, Drama, Art History, Music etc.) that are typically their institutional homes. CAPITAL FORMS brings together students at LAHP universities across a broad range of arts subjects working on related themes to showcase ongoing academic and artistic practice in the field, to allow PhD researchers to find support from academics and other PhD students across the LAHP partnership, and to gain greater awareness of developments, challenges, opportunities and resources in this interdisciplinary sub-field.</w:t>
      </w:r>
    </w:p>
    <w:p w14:paraId="1E0ED69D"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w:t>
      </w:r>
    </w:p>
    <w:p w14:paraId="3A4BFCDB"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READING GROUP</w:t>
      </w:r>
    </w:p>
    <w:p w14:paraId="103043C4"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The CAPITAL FORMS reading Group will consist of guided reading and discussion sessions held monthly on a Wednesday (see below for full schedule). The sessions </w:t>
      </w:r>
      <w:r w:rsidRPr="00790439">
        <w:rPr>
          <w:rFonts w:ascii="Helvetica" w:hAnsi="Helvetica" w:cs="Times New Roman"/>
          <w:color w:val="000000" w:themeColor="text1"/>
          <w:lang w:eastAsia="en-GB"/>
        </w:rPr>
        <w:lastRenderedPageBreak/>
        <w:t xml:space="preserve">will be facilitated and cover a range of economic themes, including debt, </w:t>
      </w:r>
      <w:proofErr w:type="spellStart"/>
      <w:r w:rsidRPr="00790439">
        <w:rPr>
          <w:rFonts w:ascii="Helvetica" w:hAnsi="Helvetica" w:cs="Times New Roman"/>
          <w:color w:val="000000" w:themeColor="text1"/>
          <w:lang w:eastAsia="en-GB"/>
        </w:rPr>
        <w:t>financialization</w:t>
      </w:r>
      <w:proofErr w:type="spellEnd"/>
      <w:r w:rsidRPr="00790439">
        <w:rPr>
          <w:rFonts w:ascii="Helvetica" w:hAnsi="Helvetica" w:cs="Times New Roman"/>
          <w:color w:val="000000" w:themeColor="text1"/>
          <w:lang w:eastAsia="en-GB"/>
        </w:rPr>
        <w:t>, labour, and logistics. These sessions will provide effective strategies on managing projects that crossover into the discipline of economics and political economy and will outline through guided reading and discussion a range of critical methodologies available to students. The sessions will provide the space for PhD students to reflect on the economic challenges that are facing academia today and consider how they might build in resistance to this in their own research.</w:t>
      </w:r>
    </w:p>
    <w:p w14:paraId="26A46064" w14:textId="77777777" w:rsidR="00790439" w:rsidRPr="00790439" w:rsidRDefault="00790439" w:rsidP="00790439">
      <w:pPr>
        <w:rPr>
          <w:rFonts w:ascii="Helvetica" w:eastAsia="Times New Roman" w:hAnsi="Helvetica" w:cs="Times New Roman"/>
          <w:color w:val="000000" w:themeColor="text1"/>
          <w:lang w:eastAsia="en-GB"/>
        </w:rPr>
      </w:pPr>
    </w:p>
    <w:p w14:paraId="0B1299EC"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Each 2-hour session will be facilitated by one of the CAPITAL FORMS convenors, and will focus on a different topic. Preparation will include reading one text to be circulated ahead of time. All readings will be provided as linked pdf’s (see below). As this is a reading group, participants are encouraged to attend each session.</w:t>
      </w:r>
    </w:p>
    <w:p w14:paraId="63A7B20C"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 </w:t>
      </w:r>
    </w:p>
    <w:p w14:paraId="336662DB"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All seminars will meet from 6PM-8PM at </w:t>
      </w:r>
      <w:r w:rsidR="00204723" w:rsidRPr="00B92687">
        <w:rPr>
          <w:rFonts w:ascii="Helvetica" w:hAnsi="Helvetica" w:cs="Times New Roman"/>
          <w:color w:val="000000" w:themeColor="text1"/>
          <w:lang w:eastAsia="en-GB"/>
        </w:rPr>
        <w:t>Queen Mary University of London (room TBC; the nearest tube station is</w:t>
      </w:r>
      <w:r w:rsidRPr="00790439">
        <w:rPr>
          <w:rFonts w:ascii="Helvetica" w:hAnsi="Helvetica" w:cs="Times New Roman"/>
          <w:color w:val="000000" w:themeColor="text1"/>
          <w:lang w:eastAsia="en-GB"/>
        </w:rPr>
        <w:t xml:space="preserve"> Stepney Green or Mile End). A map of the Mile End campus is available here:</w:t>
      </w:r>
      <w:hyperlink r:id="rId9" w:history="1">
        <w:r w:rsidRPr="00B92687">
          <w:rPr>
            <w:rFonts w:ascii="Helvetica" w:hAnsi="Helvetica" w:cs="Times New Roman"/>
            <w:color w:val="000000" w:themeColor="text1"/>
            <w:u w:val="single"/>
            <w:lang w:eastAsia="en-GB"/>
          </w:rPr>
          <w:t xml:space="preserve"> https://ph.qmul.ac.uk/sites/default/files/Article/Mile-End-campus-map.pdf</w:t>
        </w:r>
      </w:hyperlink>
    </w:p>
    <w:p w14:paraId="79EB45FE" w14:textId="77777777" w:rsidR="00790439" w:rsidRPr="00790439" w:rsidRDefault="00790439" w:rsidP="00B92687">
      <w:pPr>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 </w:t>
      </w:r>
      <w:r w:rsidRPr="00790439">
        <w:rPr>
          <w:rFonts w:ascii="Helvetica" w:hAnsi="Helvetica" w:cs="Times New Roman"/>
          <w:color w:val="000000" w:themeColor="text1"/>
          <w:lang w:eastAsia="en-GB"/>
        </w:rPr>
        <w:t> </w:t>
      </w:r>
    </w:p>
    <w:p w14:paraId="51E92AB1"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Seminar 1: Logistics</w:t>
      </w:r>
    </w:p>
    <w:p w14:paraId="7917A73B"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When:</w:t>
      </w:r>
      <w:r w:rsidRPr="00790439">
        <w:rPr>
          <w:rFonts w:ascii="Helvetica" w:hAnsi="Helvetica" w:cs="Times New Roman"/>
          <w:color w:val="000000" w:themeColor="text1"/>
          <w:lang w:eastAsia="en-GB"/>
        </w:rPr>
        <w:t xml:space="preserve"> Wednesday 22 January 2020, 6PM-8PM</w:t>
      </w:r>
    </w:p>
    <w:p w14:paraId="1B7787F5" w14:textId="77777777" w:rsidR="00790439" w:rsidRPr="00790439" w:rsidRDefault="00790439" w:rsidP="00B92687">
      <w:pPr>
        <w:rPr>
          <w:rFonts w:ascii="Helvetica" w:eastAsia="Times New Roman" w:hAnsi="Helvetica" w:cs="Times New Roman"/>
          <w:color w:val="000000" w:themeColor="text1"/>
          <w:lang w:eastAsia="en-GB"/>
        </w:rPr>
      </w:pPr>
      <w:r w:rsidRPr="00790439">
        <w:rPr>
          <w:rFonts w:ascii="Helvetica" w:hAnsi="Helvetica" w:cs="Times New Roman"/>
          <w:b/>
          <w:bCs/>
          <w:color w:val="000000" w:themeColor="text1"/>
          <w:lang w:eastAsia="en-GB"/>
        </w:rPr>
        <w:t>Where:</w:t>
      </w:r>
      <w:r w:rsidRPr="00790439">
        <w:rPr>
          <w:rFonts w:ascii="Helvetica" w:hAnsi="Helvetica" w:cs="Times New Roman"/>
          <w:color w:val="000000" w:themeColor="text1"/>
          <w:lang w:eastAsia="en-GB"/>
        </w:rPr>
        <w:t xml:space="preserve"> </w:t>
      </w:r>
      <w:r w:rsidR="00B92687" w:rsidRPr="00B92687">
        <w:rPr>
          <w:rFonts w:ascii="Helvetica" w:eastAsia="Times New Roman" w:hAnsi="Helvetica" w:cs="Times New Roman"/>
          <w:color w:val="000000" w:themeColor="text1"/>
          <w:shd w:val="clear" w:color="auto" w:fill="FFFFFF"/>
          <w:lang w:eastAsia="en-GB"/>
        </w:rPr>
        <w:t>TBC, QMUL Mile End Campus</w:t>
      </w:r>
    </w:p>
    <w:p w14:paraId="53A78FDB"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Facilitator:</w:t>
      </w:r>
      <w:r w:rsidRPr="00790439">
        <w:rPr>
          <w:rFonts w:ascii="Helvetica" w:hAnsi="Helvetica" w:cs="Times New Roman"/>
          <w:color w:val="000000" w:themeColor="text1"/>
          <w:lang w:eastAsia="en-GB"/>
        </w:rPr>
        <w:t xml:space="preserve"> Dr Shane Boyle, Department of Drama, QMUL</w:t>
      </w:r>
    </w:p>
    <w:p w14:paraId="5E4693D5"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RSVP:</w:t>
      </w:r>
      <w:r w:rsidRPr="00790439">
        <w:rPr>
          <w:rFonts w:ascii="Helvetica" w:hAnsi="Helvetica" w:cs="Times New Roman"/>
          <w:color w:val="000000" w:themeColor="text1"/>
          <w:lang w:eastAsia="en-GB"/>
        </w:rPr>
        <w:t xml:space="preserve"> If you plan on attending, please confirm by</w:t>
      </w:r>
      <w:hyperlink r:id="rId10" w:history="1">
        <w:r w:rsidRPr="00B92687">
          <w:rPr>
            <w:rFonts w:ascii="Helvetica" w:hAnsi="Helvetica" w:cs="Times New Roman"/>
            <w:color w:val="000000" w:themeColor="text1"/>
            <w:u w:val="single"/>
            <w:lang w:eastAsia="en-GB"/>
          </w:rPr>
          <w:t xml:space="preserve"> booking a place here</w:t>
        </w:r>
      </w:hyperlink>
      <w:r w:rsidRPr="00790439">
        <w:rPr>
          <w:rFonts w:ascii="Helvetica" w:hAnsi="Helvetica" w:cs="Times New Roman"/>
          <w:color w:val="000000" w:themeColor="text1"/>
          <w:lang w:eastAsia="en-GB"/>
        </w:rPr>
        <w:t>.</w:t>
      </w:r>
    </w:p>
    <w:p w14:paraId="54A232F6"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Description:</w:t>
      </w:r>
      <w:r w:rsidRPr="00790439">
        <w:rPr>
          <w:rFonts w:ascii="Helvetica" w:hAnsi="Helvetica" w:cs="Times New Roman"/>
          <w:color w:val="000000" w:themeColor="text1"/>
          <w:lang w:eastAsia="en-GB"/>
        </w:rPr>
        <w:t xml:space="preserve"> The so-called ‘logistics revolution’ of the 1960s all but transformed the world of capital. Originally a military term, logistics took hold of businesses in the post-war period as a management science that championed reorganising production processes according to the costs and speed of circulating goods. Today the priorities of logistics undergird the ‘lean’ manufacturing systems and supply chains that define work and retail globally. The first seminar of CAPITAL FORMS addresses how artists have both responded to and been complicit in this shift of the capital world system. The chapter from Deborah Cowen introduces the logistics terrain and foregrounds the role art performs in supporting and contesting a world remade by logistics. As the first meeting of the reading group, this session will also introduce the project aims and schedule.</w:t>
      </w:r>
    </w:p>
    <w:p w14:paraId="6D89E660"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Reading:</w:t>
      </w:r>
      <w:r w:rsidRPr="00790439">
        <w:rPr>
          <w:rFonts w:ascii="Helvetica" w:hAnsi="Helvetica" w:cs="Times New Roman"/>
          <w:color w:val="000000" w:themeColor="text1"/>
          <w:lang w:eastAsia="en-GB"/>
        </w:rPr>
        <w:t xml:space="preserve"> </w:t>
      </w:r>
      <w:hyperlink r:id="rId11" w:history="1">
        <w:r w:rsidRPr="00B92687">
          <w:rPr>
            <w:rFonts w:ascii="Helvetica" w:hAnsi="Helvetica" w:cs="Times New Roman"/>
            <w:color w:val="000000" w:themeColor="text1"/>
            <w:u w:val="single"/>
            <w:lang w:eastAsia="en-GB"/>
          </w:rPr>
          <w:t>Deborah Cowen (2014), ‘Rough Trade? Sex, Death, and the Queer Nature of Circulation,’ in The Deadly Life of Logistics: Mapping Violence in Global Trade, Minneapolis: University of Minneapolis Press, 2014, pp. 197-231.</w:t>
        </w:r>
      </w:hyperlink>
      <w:r w:rsidRPr="00790439">
        <w:rPr>
          <w:rFonts w:ascii="Helvetica" w:hAnsi="Helvetica" w:cs="Times New Roman"/>
          <w:color w:val="000000" w:themeColor="text1"/>
          <w:lang w:eastAsia="en-GB"/>
        </w:rPr>
        <w:t xml:space="preserve"> [Click for link]</w:t>
      </w:r>
    </w:p>
    <w:p w14:paraId="5E57D700" w14:textId="77777777" w:rsidR="00204723" w:rsidRPr="00B92687" w:rsidRDefault="00204723" w:rsidP="00790439">
      <w:pPr>
        <w:shd w:val="clear" w:color="auto" w:fill="FFFFFF"/>
        <w:outlineLvl w:val="1"/>
        <w:rPr>
          <w:rFonts w:ascii="Helvetica" w:eastAsia="Times New Roman" w:hAnsi="Helvetica" w:cs="Times New Roman"/>
          <w:b/>
          <w:bCs/>
          <w:color w:val="000000" w:themeColor="text1"/>
          <w:lang w:eastAsia="en-GB"/>
        </w:rPr>
      </w:pPr>
    </w:p>
    <w:p w14:paraId="6AE00B04"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Seminar 2: Labour</w:t>
      </w:r>
    </w:p>
    <w:p w14:paraId="30138780"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When:</w:t>
      </w:r>
      <w:r w:rsidRPr="00790439">
        <w:rPr>
          <w:rFonts w:ascii="Helvetica" w:hAnsi="Helvetica" w:cs="Times New Roman"/>
          <w:color w:val="000000" w:themeColor="text1"/>
          <w:lang w:eastAsia="en-GB"/>
        </w:rPr>
        <w:t xml:space="preserve"> Wednesday 12 February 2020, 6PM-8PM</w:t>
      </w:r>
    </w:p>
    <w:p w14:paraId="7841F477" w14:textId="77777777" w:rsidR="00790439" w:rsidRPr="00790439" w:rsidRDefault="00790439" w:rsidP="00B92687">
      <w:pPr>
        <w:rPr>
          <w:rFonts w:ascii="Helvetica" w:eastAsia="Times New Roman" w:hAnsi="Helvetica" w:cs="Times New Roman"/>
          <w:color w:val="000000" w:themeColor="text1"/>
          <w:lang w:eastAsia="en-GB"/>
        </w:rPr>
      </w:pPr>
      <w:r w:rsidRPr="00790439">
        <w:rPr>
          <w:rFonts w:ascii="Helvetica" w:hAnsi="Helvetica" w:cs="Times New Roman"/>
          <w:b/>
          <w:bCs/>
          <w:color w:val="000000" w:themeColor="text1"/>
          <w:lang w:eastAsia="en-GB"/>
        </w:rPr>
        <w:t>Where:</w:t>
      </w:r>
      <w:r w:rsidRPr="00790439">
        <w:rPr>
          <w:rFonts w:ascii="Helvetica" w:hAnsi="Helvetica" w:cs="Times New Roman"/>
          <w:color w:val="000000" w:themeColor="text1"/>
          <w:lang w:eastAsia="en-GB"/>
        </w:rPr>
        <w:t xml:space="preserve"> </w:t>
      </w:r>
      <w:r w:rsidR="00B92687" w:rsidRPr="00B92687">
        <w:rPr>
          <w:rFonts w:ascii="Helvetica" w:eastAsia="Times New Roman" w:hAnsi="Helvetica" w:cs="Times New Roman"/>
          <w:color w:val="000000" w:themeColor="text1"/>
          <w:shd w:val="clear" w:color="auto" w:fill="FFFFFF"/>
          <w:lang w:eastAsia="en-GB"/>
        </w:rPr>
        <w:t>TBC, QMUL Mile End Campus</w:t>
      </w:r>
    </w:p>
    <w:p w14:paraId="154C7790"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 xml:space="preserve">Facilitator: </w:t>
      </w:r>
      <w:r w:rsidRPr="00790439">
        <w:rPr>
          <w:rFonts w:ascii="Helvetica" w:hAnsi="Helvetica" w:cs="Times New Roman"/>
          <w:color w:val="000000" w:themeColor="text1"/>
          <w:lang w:eastAsia="en-GB"/>
        </w:rPr>
        <w:t>Martin Young, Department of Drama, QMUL</w:t>
      </w:r>
    </w:p>
    <w:p w14:paraId="31938C61"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Description:</w:t>
      </w:r>
      <w:r w:rsidRPr="00790439">
        <w:rPr>
          <w:rFonts w:ascii="Helvetica" w:hAnsi="Helvetica" w:cs="Times New Roman"/>
          <w:color w:val="000000" w:themeColor="text1"/>
          <w:lang w:eastAsia="en-GB"/>
        </w:rPr>
        <w:t xml:space="preserve"> Art requires work. The effort and process of production is often concealed by the finished piece, and has been frequently absent from critical discourses, but over recent years there has been an increased attention to artistic labour and its wider economic and cultural stakes. This session will address these themes and the relationship between the activity of artistic production and other forms of productive and exploited labour. The reading from Leigh Claire La Berge’s new book Wages Against Artwork introduces key recent debates about artistic labour and its relation to value and capitalist commodity production.</w:t>
      </w:r>
    </w:p>
    <w:p w14:paraId="047D4081"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lastRenderedPageBreak/>
        <w:t>Reading:</w:t>
      </w:r>
      <w:r w:rsidRPr="00790439">
        <w:rPr>
          <w:rFonts w:ascii="Helvetica" w:hAnsi="Helvetica" w:cs="Times New Roman"/>
          <w:color w:val="000000" w:themeColor="text1"/>
          <w:lang w:eastAsia="en-GB"/>
        </w:rPr>
        <w:t xml:space="preserve"> </w:t>
      </w:r>
      <w:hyperlink r:id="rId12" w:history="1">
        <w:r w:rsidRPr="00B92687">
          <w:rPr>
            <w:rFonts w:ascii="Helvetica" w:hAnsi="Helvetica" w:cs="Times New Roman"/>
            <w:color w:val="000000" w:themeColor="text1"/>
            <w:u w:val="single"/>
            <w:lang w:eastAsia="en-GB"/>
          </w:rPr>
          <w:t xml:space="preserve">Leigh Claire La Berge (2019), ‘Socially Engaged Art and </w:t>
        </w:r>
        <w:proofErr w:type="spellStart"/>
        <w:r w:rsidRPr="00B92687">
          <w:rPr>
            <w:rFonts w:ascii="Helvetica" w:hAnsi="Helvetica" w:cs="Times New Roman"/>
            <w:color w:val="000000" w:themeColor="text1"/>
            <w:u w:val="single"/>
            <w:lang w:eastAsia="en-GB"/>
          </w:rPr>
          <w:t>Decommodified</w:t>
        </w:r>
        <w:proofErr w:type="spellEnd"/>
        <w:r w:rsidRPr="00B92687">
          <w:rPr>
            <w:rFonts w:ascii="Helvetica" w:hAnsi="Helvetica" w:cs="Times New Roman"/>
            <w:color w:val="000000" w:themeColor="text1"/>
            <w:u w:val="single"/>
            <w:lang w:eastAsia="en-GB"/>
          </w:rPr>
          <w:t xml:space="preserve"> </w:t>
        </w:r>
        <w:proofErr w:type="spellStart"/>
        <w:r w:rsidRPr="00B92687">
          <w:rPr>
            <w:rFonts w:ascii="Helvetica" w:hAnsi="Helvetica" w:cs="Times New Roman"/>
            <w:color w:val="000000" w:themeColor="text1"/>
            <w:u w:val="single"/>
            <w:lang w:eastAsia="en-GB"/>
          </w:rPr>
          <w:t>Labor</w:t>
        </w:r>
        <w:proofErr w:type="spellEnd"/>
        <w:r w:rsidRPr="00B92687">
          <w:rPr>
            <w:rFonts w:ascii="Helvetica" w:hAnsi="Helvetica" w:cs="Times New Roman"/>
            <w:color w:val="000000" w:themeColor="text1"/>
            <w:u w:val="single"/>
            <w:lang w:eastAsia="en-GB"/>
          </w:rPr>
          <w:t>,’ in Wages Against Artwork, Durham and London: Duke University Press, pp. 1-33. [Click for link]</w:t>
        </w:r>
      </w:hyperlink>
    </w:p>
    <w:p w14:paraId="5420517B" w14:textId="77777777" w:rsidR="00204723" w:rsidRPr="00B92687" w:rsidRDefault="00204723" w:rsidP="00790439">
      <w:pPr>
        <w:shd w:val="clear" w:color="auto" w:fill="FFFFFF"/>
        <w:outlineLvl w:val="1"/>
        <w:rPr>
          <w:rFonts w:ascii="Helvetica" w:eastAsia="Times New Roman" w:hAnsi="Helvetica" w:cs="Times New Roman"/>
          <w:b/>
          <w:bCs/>
          <w:color w:val="000000" w:themeColor="text1"/>
          <w:lang w:eastAsia="en-GB"/>
        </w:rPr>
      </w:pPr>
    </w:p>
    <w:p w14:paraId="76E2B37F"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Seminar 3: Money</w:t>
      </w:r>
    </w:p>
    <w:p w14:paraId="720D0AD7"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 xml:space="preserve">When: </w:t>
      </w:r>
      <w:r w:rsidRPr="00790439">
        <w:rPr>
          <w:rFonts w:ascii="Helvetica" w:hAnsi="Helvetica" w:cs="Times New Roman"/>
          <w:color w:val="000000" w:themeColor="text1"/>
          <w:lang w:eastAsia="en-GB"/>
        </w:rPr>
        <w:t>Wednesday 18 March 2020, 6PM-8PM</w:t>
      </w:r>
    </w:p>
    <w:p w14:paraId="7965D61C" w14:textId="77777777" w:rsidR="00790439" w:rsidRPr="00790439" w:rsidRDefault="00790439" w:rsidP="00B92687">
      <w:pPr>
        <w:rPr>
          <w:rFonts w:ascii="Helvetica" w:eastAsia="Times New Roman" w:hAnsi="Helvetica" w:cs="Times New Roman"/>
          <w:color w:val="000000" w:themeColor="text1"/>
          <w:lang w:eastAsia="en-GB"/>
        </w:rPr>
      </w:pPr>
      <w:r w:rsidRPr="00790439">
        <w:rPr>
          <w:rFonts w:ascii="Helvetica" w:hAnsi="Helvetica" w:cs="Times New Roman"/>
          <w:b/>
          <w:bCs/>
          <w:color w:val="000000" w:themeColor="text1"/>
          <w:lang w:eastAsia="en-GB"/>
        </w:rPr>
        <w:t xml:space="preserve">Where: </w:t>
      </w:r>
      <w:r w:rsidR="00B92687" w:rsidRPr="00B92687">
        <w:rPr>
          <w:rFonts w:ascii="Helvetica" w:eastAsia="Times New Roman" w:hAnsi="Helvetica" w:cs="Times New Roman"/>
          <w:color w:val="000000" w:themeColor="text1"/>
          <w:shd w:val="clear" w:color="auto" w:fill="FFFFFF"/>
          <w:lang w:eastAsia="en-GB"/>
        </w:rPr>
        <w:t>TBC, QMUL Mile End Campus</w:t>
      </w:r>
    </w:p>
    <w:p w14:paraId="52D3E1B0"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Facilitator:</w:t>
      </w:r>
      <w:r w:rsidRPr="00790439">
        <w:rPr>
          <w:rFonts w:ascii="Helvetica" w:hAnsi="Helvetica" w:cs="Times New Roman"/>
          <w:color w:val="000000" w:themeColor="text1"/>
          <w:lang w:eastAsia="en-GB"/>
        </w:rPr>
        <w:t xml:space="preserve"> Dr Alasdair King, Department of Film, QMUL</w:t>
      </w:r>
    </w:p>
    <w:p w14:paraId="2585FDF9"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Description:</w:t>
      </w:r>
      <w:r w:rsidRPr="00790439">
        <w:rPr>
          <w:rFonts w:ascii="Helvetica" w:hAnsi="Helvetica" w:cs="Times New Roman"/>
          <w:color w:val="000000" w:themeColor="text1"/>
          <w:lang w:eastAsia="en-GB"/>
        </w:rPr>
        <w:t xml:space="preserve"> Peter </w:t>
      </w:r>
      <w:proofErr w:type="spellStart"/>
      <w:r w:rsidRPr="00790439">
        <w:rPr>
          <w:rFonts w:ascii="Helvetica" w:hAnsi="Helvetica" w:cs="Times New Roman"/>
          <w:color w:val="000000" w:themeColor="text1"/>
          <w:lang w:eastAsia="en-GB"/>
        </w:rPr>
        <w:t>Szendy’s</w:t>
      </w:r>
      <w:proofErr w:type="spellEnd"/>
      <w:r w:rsidRPr="00790439">
        <w:rPr>
          <w:rFonts w:ascii="Helvetica" w:hAnsi="Helvetica" w:cs="Times New Roman"/>
          <w:color w:val="000000" w:themeColor="text1"/>
          <w:lang w:eastAsia="en-GB"/>
        </w:rPr>
        <w:t xml:space="preserve"> short collection of essays, The Supermarket of the Visible, appeared in English translation in 2019. </w:t>
      </w:r>
      <w:proofErr w:type="spellStart"/>
      <w:r w:rsidRPr="00790439">
        <w:rPr>
          <w:rFonts w:ascii="Helvetica" w:hAnsi="Helvetica" w:cs="Times New Roman"/>
          <w:color w:val="000000" w:themeColor="text1"/>
          <w:lang w:eastAsia="en-GB"/>
        </w:rPr>
        <w:t>Szendy’s</w:t>
      </w:r>
      <w:proofErr w:type="spellEnd"/>
      <w:r w:rsidRPr="00790439">
        <w:rPr>
          <w:rFonts w:ascii="Helvetica" w:hAnsi="Helvetica" w:cs="Times New Roman"/>
          <w:color w:val="000000" w:themeColor="text1"/>
          <w:lang w:eastAsia="en-GB"/>
        </w:rPr>
        <w:t xml:space="preserve"> pieces address what he sees as the saturation of the contemporary world with images of all kinds. The Supermarket of the Visible analyses this general image space and develops ideas of an economy of images and icons – in </w:t>
      </w:r>
      <w:proofErr w:type="spellStart"/>
      <w:r w:rsidRPr="00790439">
        <w:rPr>
          <w:rFonts w:ascii="Helvetica" w:hAnsi="Helvetica" w:cs="Times New Roman"/>
          <w:color w:val="000000" w:themeColor="text1"/>
          <w:lang w:eastAsia="en-GB"/>
        </w:rPr>
        <w:t>Szendy’s</w:t>
      </w:r>
      <w:proofErr w:type="spellEnd"/>
      <w:r w:rsidRPr="00790439">
        <w:rPr>
          <w:rFonts w:ascii="Helvetica" w:hAnsi="Helvetica" w:cs="Times New Roman"/>
          <w:color w:val="000000" w:themeColor="text1"/>
          <w:lang w:eastAsia="en-GB"/>
        </w:rPr>
        <w:t xml:space="preserve"> words, an ‘</w:t>
      </w:r>
      <w:proofErr w:type="spellStart"/>
      <w:r w:rsidRPr="00790439">
        <w:rPr>
          <w:rFonts w:ascii="Helvetica" w:hAnsi="Helvetica" w:cs="Times New Roman"/>
          <w:color w:val="000000" w:themeColor="text1"/>
          <w:lang w:eastAsia="en-GB"/>
        </w:rPr>
        <w:t>iconomy</w:t>
      </w:r>
      <w:proofErr w:type="spellEnd"/>
      <w:r w:rsidRPr="00790439">
        <w:rPr>
          <w:rFonts w:ascii="Helvetica" w:hAnsi="Helvetica" w:cs="Times New Roman"/>
          <w:color w:val="000000" w:themeColor="text1"/>
          <w:lang w:eastAsia="en-GB"/>
        </w:rPr>
        <w:t xml:space="preserve">’. In his introductory essay, ‘Money, or The Other Side of Images’, he draws on scenes from The Sopranos and from films by Godard and </w:t>
      </w:r>
      <w:proofErr w:type="spellStart"/>
      <w:r w:rsidRPr="00790439">
        <w:rPr>
          <w:rFonts w:ascii="Helvetica" w:hAnsi="Helvetica" w:cs="Times New Roman"/>
          <w:color w:val="000000" w:themeColor="text1"/>
          <w:lang w:eastAsia="en-GB"/>
        </w:rPr>
        <w:t>Bresson</w:t>
      </w:r>
      <w:proofErr w:type="spellEnd"/>
      <w:r w:rsidRPr="00790439">
        <w:rPr>
          <w:rFonts w:ascii="Helvetica" w:hAnsi="Helvetica" w:cs="Times New Roman"/>
          <w:color w:val="000000" w:themeColor="text1"/>
          <w:lang w:eastAsia="en-GB"/>
        </w:rPr>
        <w:t xml:space="preserve"> to look at the relationship between the circulation of images and the circulation of money. In this reading seminar on ‘Money’, we will think about how money, currency, and finance are registered by contemporary artists, writers and theorists, and look in detail at the challenges and rewards of </w:t>
      </w:r>
      <w:proofErr w:type="spellStart"/>
      <w:r w:rsidRPr="00790439">
        <w:rPr>
          <w:rFonts w:ascii="Helvetica" w:hAnsi="Helvetica" w:cs="Times New Roman"/>
          <w:color w:val="000000" w:themeColor="text1"/>
          <w:lang w:eastAsia="en-GB"/>
        </w:rPr>
        <w:t>Szendy’s</w:t>
      </w:r>
      <w:proofErr w:type="spellEnd"/>
      <w:r w:rsidRPr="00790439">
        <w:rPr>
          <w:rFonts w:ascii="Helvetica" w:hAnsi="Helvetica" w:cs="Times New Roman"/>
          <w:color w:val="000000" w:themeColor="text1"/>
          <w:lang w:eastAsia="en-GB"/>
        </w:rPr>
        <w:t xml:space="preserve"> engaging and entertaining essay.</w:t>
      </w:r>
    </w:p>
    <w:p w14:paraId="206CF58D"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Reading:</w:t>
      </w:r>
      <w:r w:rsidRPr="00790439">
        <w:rPr>
          <w:rFonts w:ascii="Helvetica" w:hAnsi="Helvetica" w:cs="Times New Roman"/>
          <w:color w:val="000000" w:themeColor="text1"/>
          <w:lang w:eastAsia="en-GB"/>
        </w:rPr>
        <w:t xml:space="preserve"> </w:t>
      </w:r>
      <w:hyperlink r:id="rId13" w:history="1">
        <w:r w:rsidRPr="00B92687">
          <w:rPr>
            <w:rFonts w:ascii="Helvetica" w:hAnsi="Helvetica" w:cs="Times New Roman"/>
            <w:color w:val="000000" w:themeColor="text1"/>
            <w:u w:val="single"/>
            <w:lang w:eastAsia="en-GB"/>
          </w:rPr>
          <w:t xml:space="preserve">Peter </w:t>
        </w:r>
        <w:proofErr w:type="spellStart"/>
        <w:r w:rsidRPr="00B92687">
          <w:rPr>
            <w:rFonts w:ascii="Helvetica" w:hAnsi="Helvetica" w:cs="Times New Roman"/>
            <w:color w:val="000000" w:themeColor="text1"/>
            <w:u w:val="single"/>
            <w:lang w:eastAsia="en-GB"/>
          </w:rPr>
          <w:t>Szendy</w:t>
        </w:r>
        <w:proofErr w:type="spellEnd"/>
        <w:r w:rsidRPr="00B92687">
          <w:rPr>
            <w:rFonts w:ascii="Helvetica" w:hAnsi="Helvetica" w:cs="Times New Roman"/>
            <w:color w:val="000000" w:themeColor="text1"/>
            <w:u w:val="single"/>
            <w:lang w:eastAsia="en-GB"/>
          </w:rPr>
          <w:t xml:space="preserve"> (2019) ‘Money, or The Other Side of Images’ in The Supermarket of the Visible: Toward a general economy of images, New York: Fordham University Press, pp. 3-26. (Translated by Jan Plug)</w:t>
        </w:r>
      </w:hyperlink>
      <w:r w:rsidRPr="00790439">
        <w:rPr>
          <w:rFonts w:ascii="Helvetica" w:hAnsi="Helvetica" w:cs="Times New Roman"/>
          <w:color w:val="000000" w:themeColor="text1"/>
          <w:lang w:eastAsia="en-GB"/>
        </w:rPr>
        <w:t xml:space="preserve"> [Click for link]</w:t>
      </w:r>
    </w:p>
    <w:p w14:paraId="0F14EFA0" w14:textId="77777777" w:rsidR="00204723" w:rsidRPr="00B92687" w:rsidRDefault="00204723" w:rsidP="00790439">
      <w:pPr>
        <w:shd w:val="clear" w:color="auto" w:fill="FFFFFF"/>
        <w:outlineLvl w:val="1"/>
        <w:rPr>
          <w:rFonts w:ascii="Helvetica" w:eastAsia="Times New Roman" w:hAnsi="Helvetica" w:cs="Times New Roman"/>
          <w:b/>
          <w:bCs/>
          <w:color w:val="000000" w:themeColor="text1"/>
          <w:lang w:eastAsia="en-GB"/>
        </w:rPr>
      </w:pPr>
    </w:p>
    <w:p w14:paraId="313998F4"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Seminar 4: Debt</w:t>
      </w:r>
    </w:p>
    <w:p w14:paraId="09AD9B97"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When:</w:t>
      </w:r>
      <w:r w:rsidRPr="00790439">
        <w:rPr>
          <w:rFonts w:ascii="Helvetica" w:hAnsi="Helvetica" w:cs="Times New Roman"/>
          <w:color w:val="000000" w:themeColor="text1"/>
          <w:lang w:eastAsia="en-GB"/>
        </w:rPr>
        <w:t xml:space="preserve"> Wednesday 22 April 2020, 6PM-8PM</w:t>
      </w:r>
    </w:p>
    <w:p w14:paraId="6436A640" w14:textId="77777777" w:rsidR="00790439" w:rsidRPr="00790439" w:rsidRDefault="00790439" w:rsidP="00B92687">
      <w:pPr>
        <w:rPr>
          <w:rFonts w:ascii="Helvetica" w:eastAsia="Times New Roman" w:hAnsi="Helvetica" w:cs="Times New Roman"/>
          <w:color w:val="000000" w:themeColor="text1"/>
          <w:lang w:eastAsia="en-GB"/>
        </w:rPr>
      </w:pPr>
      <w:r w:rsidRPr="00790439">
        <w:rPr>
          <w:rFonts w:ascii="Helvetica" w:hAnsi="Helvetica" w:cs="Times New Roman"/>
          <w:b/>
          <w:bCs/>
          <w:color w:val="000000" w:themeColor="text1"/>
          <w:lang w:eastAsia="en-GB"/>
        </w:rPr>
        <w:t>Where:</w:t>
      </w:r>
      <w:r w:rsidRPr="00790439">
        <w:rPr>
          <w:rFonts w:ascii="Helvetica" w:hAnsi="Helvetica" w:cs="Times New Roman"/>
          <w:color w:val="000000" w:themeColor="text1"/>
          <w:lang w:eastAsia="en-GB"/>
        </w:rPr>
        <w:t xml:space="preserve"> </w:t>
      </w:r>
      <w:r w:rsidR="00B92687" w:rsidRPr="00B92687">
        <w:rPr>
          <w:rFonts w:ascii="Helvetica" w:eastAsia="Times New Roman" w:hAnsi="Helvetica" w:cs="Times New Roman"/>
          <w:color w:val="000000" w:themeColor="text1"/>
          <w:shd w:val="clear" w:color="auto" w:fill="FFFFFF"/>
          <w:lang w:eastAsia="en-GB"/>
        </w:rPr>
        <w:t>TBC, QMUL Mile End Campus</w:t>
      </w:r>
    </w:p>
    <w:p w14:paraId="1F94E082"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Facilitator:</w:t>
      </w:r>
      <w:r w:rsidRPr="00790439">
        <w:rPr>
          <w:rFonts w:ascii="Helvetica" w:hAnsi="Helvetica" w:cs="Times New Roman"/>
          <w:color w:val="000000" w:themeColor="text1"/>
          <w:lang w:eastAsia="en-GB"/>
        </w:rPr>
        <w:t xml:space="preserve"> Ruby Tuke, Department of English, QMUL</w:t>
      </w:r>
    </w:p>
    <w:p w14:paraId="2D75AD59"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Description:</w:t>
      </w:r>
      <w:r w:rsidRPr="00790439">
        <w:rPr>
          <w:rFonts w:ascii="Helvetica" w:hAnsi="Helvetica" w:cs="Times New Roman"/>
          <w:color w:val="000000" w:themeColor="text1"/>
          <w:lang w:eastAsia="en-GB"/>
        </w:rPr>
        <w:t xml:space="preserve"> Since the recent global financial crash and ensuing years of austerity, debt has become a source of political contention. Yet what exactly are the theoretical assumptions that underpin these debates? How might these assumptions influence creative practice? In this reading seminar, we’ll read a section of </w:t>
      </w:r>
      <w:proofErr w:type="spellStart"/>
      <w:r w:rsidRPr="00790439">
        <w:rPr>
          <w:rFonts w:ascii="Helvetica" w:hAnsi="Helvetica" w:cs="Times New Roman"/>
          <w:color w:val="000000" w:themeColor="text1"/>
          <w:lang w:eastAsia="en-GB"/>
        </w:rPr>
        <w:t>Elettrra</w:t>
      </w:r>
      <w:proofErr w:type="spellEnd"/>
      <w:r w:rsidRPr="00790439">
        <w:rPr>
          <w:rFonts w:ascii="Helvetica" w:hAnsi="Helvetica" w:cs="Times New Roman"/>
          <w:color w:val="000000" w:themeColor="text1"/>
          <w:lang w:eastAsia="en-GB"/>
        </w:rPr>
        <w:t xml:space="preserve"> </w:t>
      </w:r>
      <w:proofErr w:type="spellStart"/>
      <w:r w:rsidRPr="00790439">
        <w:rPr>
          <w:rFonts w:ascii="Helvetica" w:hAnsi="Helvetica" w:cs="Times New Roman"/>
          <w:color w:val="000000" w:themeColor="text1"/>
          <w:lang w:eastAsia="en-GB"/>
        </w:rPr>
        <w:t>Stimilli’s</w:t>
      </w:r>
      <w:proofErr w:type="spellEnd"/>
      <w:r w:rsidRPr="00790439">
        <w:rPr>
          <w:rFonts w:ascii="Helvetica" w:hAnsi="Helvetica" w:cs="Times New Roman"/>
          <w:color w:val="000000" w:themeColor="text1"/>
          <w:lang w:eastAsia="en-GB"/>
        </w:rPr>
        <w:t xml:space="preserve"> Debt and Guilt: A Political Philosophy (2019) in order to think through some of the wider implications of debt’s semantic link with guilt (</w:t>
      </w:r>
      <w:proofErr w:type="spellStart"/>
      <w:r w:rsidRPr="00790439">
        <w:rPr>
          <w:rFonts w:ascii="Helvetica" w:hAnsi="Helvetica" w:cs="Times New Roman"/>
          <w:color w:val="000000" w:themeColor="text1"/>
          <w:lang w:eastAsia="en-GB"/>
        </w:rPr>
        <w:t>schuld</w:t>
      </w:r>
      <w:proofErr w:type="spellEnd"/>
      <w:r w:rsidRPr="00790439">
        <w:rPr>
          <w:rFonts w:ascii="Helvetica" w:hAnsi="Helvetica" w:cs="Times New Roman"/>
          <w:color w:val="000000" w:themeColor="text1"/>
          <w:lang w:eastAsia="en-GB"/>
        </w:rPr>
        <w:t xml:space="preserve"> / </w:t>
      </w:r>
      <w:proofErr w:type="spellStart"/>
      <w:r w:rsidRPr="00790439">
        <w:rPr>
          <w:rFonts w:ascii="Helvetica" w:hAnsi="Helvetica" w:cs="Times New Roman"/>
          <w:color w:val="000000" w:themeColor="text1"/>
          <w:lang w:eastAsia="en-GB"/>
        </w:rPr>
        <w:t>schulden</w:t>
      </w:r>
      <w:proofErr w:type="spellEnd"/>
      <w:r w:rsidRPr="00790439">
        <w:rPr>
          <w:rFonts w:ascii="Helvetica" w:hAnsi="Helvetica" w:cs="Times New Roman"/>
          <w:color w:val="000000" w:themeColor="text1"/>
          <w:lang w:eastAsia="en-GB"/>
        </w:rPr>
        <w:t xml:space="preserve"> in German), which her book raises.</w:t>
      </w:r>
    </w:p>
    <w:p w14:paraId="16880C2C"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b/>
          <w:bCs/>
          <w:color w:val="000000" w:themeColor="text1"/>
          <w:lang w:eastAsia="en-GB"/>
        </w:rPr>
        <w:t>Reading:</w:t>
      </w:r>
      <w:r w:rsidRPr="00790439">
        <w:rPr>
          <w:rFonts w:ascii="Helvetica" w:hAnsi="Helvetica" w:cs="Times New Roman"/>
          <w:color w:val="000000" w:themeColor="text1"/>
          <w:lang w:eastAsia="en-GB"/>
        </w:rPr>
        <w:t xml:space="preserve"> Excerpt from </w:t>
      </w:r>
      <w:proofErr w:type="spellStart"/>
      <w:r w:rsidRPr="00790439">
        <w:rPr>
          <w:rFonts w:ascii="Helvetica" w:hAnsi="Helvetica" w:cs="Times New Roman"/>
          <w:color w:val="000000" w:themeColor="text1"/>
          <w:lang w:eastAsia="en-GB"/>
        </w:rPr>
        <w:t>Elettrra</w:t>
      </w:r>
      <w:proofErr w:type="spellEnd"/>
      <w:r w:rsidRPr="00790439">
        <w:rPr>
          <w:rFonts w:ascii="Helvetica" w:hAnsi="Helvetica" w:cs="Times New Roman"/>
          <w:color w:val="000000" w:themeColor="text1"/>
          <w:lang w:eastAsia="en-GB"/>
        </w:rPr>
        <w:t xml:space="preserve"> </w:t>
      </w:r>
      <w:proofErr w:type="spellStart"/>
      <w:r w:rsidRPr="00790439">
        <w:rPr>
          <w:rFonts w:ascii="Helvetica" w:hAnsi="Helvetica" w:cs="Times New Roman"/>
          <w:color w:val="000000" w:themeColor="text1"/>
          <w:lang w:eastAsia="en-GB"/>
        </w:rPr>
        <w:t>Stimilli</w:t>
      </w:r>
      <w:proofErr w:type="spellEnd"/>
      <w:r w:rsidRPr="00790439">
        <w:rPr>
          <w:rFonts w:ascii="Helvetica" w:hAnsi="Helvetica" w:cs="Times New Roman"/>
          <w:color w:val="000000" w:themeColor="text1"/>
          <w:lang w:eastAsia="en-GB"/>
        </w:rPr>
        <w:t xml:space="preserve"> (2018), Debt and Guilt: A Political Philosophy, London: Bloomsbury.</w:t>
      </w:r>
    </w:p>
    <w:p w14:paraId="7C47A97B" w14:textId="77777777" w:rsidR="00204723" w:rsidRPr="00B92687" w:rsidRDefault="00204723" w:rsidP="00790439">
      <w:pPr>
        <w:shd w:val="clear" w:color="auto" w:fill="FFFFFF"/>
        <w:outlineLvl w:val="1"/>
        <w:rPr>
          <w:rFonts w:ascii="Helvetica" w:eastAsia="Times New Roman" w:hAnsi="Helvetica" w:cs="Times New Roman"/>
          <w:b/>
          <w:bCs/>
          <w:color w:val="000000" w:themeColor="text1"/>
          <w:lang w:eastAsia="en-GB"/>
        </w:rPr>
      </w:pPr>
    </w:p>
    <w:p w14:paraId="643DC80C"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CAPITAL FORMS SYMPOSIUM</w:t>
      </w:r>
    </w:p>
    <w:p w14:paraId="313051A5"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A summative daylong symposium will be held at Queen Mary University of London on 15 May 2020. This will include presentations, screenings and workshops from artists and academics working on economic-related themes. It will conclude with a round-table discussion on the challenges of and approaches for researching political economy in the Humanities. The full symposium schedule will be available soon.</w:t>
      </w:r>
    </w:p>
    <w:p w14:paraId="25B90641" w14:textId="77777777" w:rsidR="00790439" w:rsidRPr="00790439" w:rsidRDefault="00790439" w:rsidP="00790439">
      <w:pPr>
        <w:rPr>
          <w:rFonts w:ascii="Helvetica" w:hAnsi="Helvetica" w:cs="Times New Roman"/>
          <w:color w:val="000000" w:themeColor="text1"/>
          <w:lang w:eastAsia="en-GB"/>
        </w:rPr>
      </w:pPr>
      <w:r w:rsidRPr="00790439">
        <w:rPr>
          <w:rFonts w:ascii="Helvetica" w:hAnsi="Helvetica" w:cs="Times New Roman"/>
          <w:color w:val="000000" w:themeColor="text1"/>
          <w:lang w:eastAsia="en-GB"/>
        </w:rPr>
        <w:t> </w:t>
      </w:r>
    </w:p>
    <w:p w14:paraId="4631A0E3" w14:textId="77777777" w:rsidR="00790439" w:rsidRPr="00790439" w:rsidRDefault="00790439" w:rsidP="00790439">
      <w:pPr>
        <w:shd w:val="clear" w:color="auto" w:fill="FFFFFF"/>
        <w:outlineLvl w:val="1"/>
        <w:rPr>
          <w:rFonts w:ascii="Helvetica" w:eastAsia="Times New Roman" w:hAnsi="Helvetica" w:cs="Times New Roman"/>
          <w:b/>
          <w:bCs/>
          <w:color w:val="000000" w:themeColor="text1"/>
          <w:sz w:val="36"/>
          <w:szCs w:val="36"/>
          <w:lang w:eastAsia="en-GB"/>
        </w:rPr>
      </w:pPr>
      <w:r w:rsidRPr="00790439">
        <w:rPr>
          <w:rFonts w:ascii="Helvetica" w:eastAsia="Times New Roman" w:hAnsi="Helvetica" w:cs="Times New Roman"/>
          <w:b/>
          <w:bCs/>
          <w:color w:val="000000" w:themeColor="text1"/>
          <w:lang w:eastAsia="en-GB"/>
        </w:rPr>
        <w:t>PARTICIPATION AND CONTACT</w:t>
      </w:r>
    </w:p>
    <w:p w14:paraId="78F603EC" w14:textId="77777777" w:rsidR="00790439" w:rsidRPr="00B92687"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CAPITAL FORMS is convened by Alasdair King, Martin Young, Ruby Tuke and Shane Boyle.</w:t>
      </w:r>
    </w:p>
    <w:p w14:paraId="11015E50" w14:textId="77777777" w:rsidR="00B92687" w:rsidRPr="00790439" w:rsidRDefault="00B92687" w:rsidP="00790439">
      <w:pPr>
        <w:shd w:val="clear" w:color="auto" w:fill="FFFFFF"/>
        <w:rPr>
          <w:rFonts w:ascii="Helvetica" w:hAnsi="Helvetica" w:cs="Times New Roman"/>
          <w:color w:val="000000" w:themeColor="text1"/>
          <w:lang w:eastAsia="en-GB"/>
        </w:rPr>
      </w:pPr>
    </w:p>
    <w:p w14:paraId="7C8BD3FD"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If you would like to take part, please attend the reading group. The reading group is open to anyone, but postgraduate research students at any of the LAHP-affiliated </w:t>
      </w:r>
      <w:r w:rsidRPr="00790439">
        <w:rPr>
          <w:rFonts w:ascii="Helvetica" w:hAnsi="Helvetica" w:cs="Times New Roman"/>
          <w:color w:val="000000" w:themeColor="text1"/>
          <w:lang w:eastAsia="en-GB"/>
        </w:rPr>
        <w:lastRenderedPageBreak/>
        <w:t xml:space="preserve">universities are especially encouraged to take part. If you are planning to attend the first seminar on logistics, </w:t>
      </w:r>
      <w:hyperlink r:id="rId14" w:history="1">
        <w:r w:rsidRPr="00B92687">
          <w:rPr>
            <w:rFonts w:ascii="Helvetica" w:hAnsi="Helvetica" w:cs="Times New Roman"/>
            <w:color w:val="000000" w:themeColor="text1"/>
            <w:u w:val="single"/>
            <w:lang w:eastAsia="en-GB"/>
          </w:rPr>
          <w:t>please RSVP here</w:t>
        </w:r>
      </w:hyperlink>
      <w:r w:rsidRPr="00790439">
        <w:rPr>
          <w:rFonts w:ascii="Helvetica" w:hAnsi="Helvetica" w:cs="Times New Roman"/>
          <w:color w:val="000000" w:themeColor="text1"/>
          <w:lang w:eastAsia="en-GB"/>
        </w:rPr>
        <w:t>.</w:t>
      </w:r>
    </w:p>
    <w:p w14:paraId="1B508234" w14:textId="77777777" w:rsidR="00B92687" w:rsidRPr="00B92687" w:rsidRDefault="00B92687" w:rsidP="00790439">
      <w:pPr>
        <w:shd w:val="clear" w:color="auto" w:fill="FFFFFF"/>
        <w:rPr>
          <w:rFonts w:ascii="Helvetica" w:hAnsi="Helvetica" w:cs="Times New Roman"/>
          <w:color w:val="000000" w:themeColor="text1"/>
          <w:lang w:eastAsia="en-GB"/>
        </w:rPr>
      </w:pPr>
    </w:p>
    <w:p w14:paraId="7A9FD0F1"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Please be in touch by email with </w:t>
      </w:r>
      <w:bookmarkStart w:id="0" w:name="_GoBack"/>
      <w:r w:rsidRPr="00790439">
        <w:rPr>
          <w:rFonts w:ascii="Helvetica" w:hAnsi="Helvetica" w:cs="Times New Roman"/>
          <w:color w:val="000000" w:themeColor="text1"/>
          <w:lang w:eastAsia="en-GB"/>
        </w:rPr>
        <w:t>any questions: capitalforms2020@gmail.com</w:t>
      </w:r>
    </w:p>
    <w:p w14:paraId="601F9566" w14:textId="77777777" w:rsidR="00B92687" w:rsidRPr="00B92687" w:rsidRDefault="00B92687" w:rsidP="00790439">
      <w:pPr>
        <w:shd w:val="clear" w:color="auto" w:fill="FFFFFF"/>
        <w:rPr>
          <w:rFonts w:ascii="Helvetica" w:hAnsi="Helvetica" w:cs="Times New Roman"/>
          <w:color w:val="000000" w:themeColor="text1"/>
          <w:lang w:eastAsia="en-GB"/>
        </w:rPr>
      </w:pPr>
    </w:p>
    <w:bookmarkEnd w:id="0"/>
    <w:p w14:paraId="36B360F7" w14:textId="77777777" w:rsidR="00790439" w:rsidRPr="00790439" w:rsidRDefault="00790439" w:rsidP="00790439">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Full details for the reading group and symposium can be found at: capital-forms.co.uk</w:t>
      </w:r>
    </w:p>
    <w:p w14:paraId="1A9BC7B0" w14:textId="77777777" w:rsidR="00B92687" w:rsidRPr="00B92687" w:rsidRDefault="00B92687" w:rsidP="00790439">
      <w:pPr>
        <w:shd w:val="clear" w:color="auto" w:fill="FFFFFF"/>
        <w:rPr>
          <w:rFonts w:ascii="Helvetica" w:hAnsi="Helvetica" w:cs="Times New Roman"/>
          <w:color w:val="000000" w:themeColor="text1"/>
          <w:lang w:eastAsia="en-GB"/>
        </w:rPr>
      </w:pPr>
    </w:p>
    <w:p w14:paraId="65486A40" w14:textId="77777777" w:rsidR="005D7165" w:rsidRPr="00B92687" w:rsidRDefault="00790439" w:rsidP="00B92687">
      <w:pPr>
        <w:shd w:val="clear" w:color="auto" w:fill="FFFFFF"/>
        <w:rPr>
          <w:rFonts w:ascii="Helvetica" w:hAnsi="Helvetica" w:cs="Times New Roman"/>
          <w:color w:val="000000" w:themeColor="text1"/>
          <w:lang w:eastAsia="en-GB"/>
        </w:rPr>
      </w:pPr>
      <w:r w:rsidRPr="00790439">
        <w:rPr>
          <w:rFonts w:ascii="Helvetica" w:hAnsi="Helvetica" w:cs="Times New Roman"/>
          <w:color w:val="000000" w:themeColor="text1"/>
          <w:lang w:eastAsia="en-GB"/>
        </w:rPr>
        <w:t xml:space="preserve">For updates and announcements, follow us on Twitter: </w:t>
      </w:r>
      <w:hyperlink r:id="rId15" w:history="1">
        <w:r w:rsidRPr="00B92687">
          <w:rPr>
            <w:rFonts w:ascii="Helvetica" w:hAnsi="Helvetica" w:cs="Times New Roman"/>
            <w:color w:val="000000" w:themeColor="text1"/>
            <w:u w:val="single"/>
            <w:lang w:eastAsia="en-GB"/>
          </w:rPr>
          <w:t>@</w:t>
        </w:r>
        <w:proofErr w:type="spellStart"/>
        <w:r w:rsidRPr="00B92687">
          <w:rPr>
            <w:rFonts w:ascii="Helvetica" w:hAnsi="Helvetica" w:cs="Times New Roman"/>
            <w:color w:val="000000" w:themeColor="text1"/>
            <w:u w:val="single"/>
            <w:lang w:eastAsia="en-GB"/>
          </w:rPr>
          <w:t>capitalforms</w:t>
        </w:r>
        <w:proofErr w:type="spellEnd"/>
      </w:hyperlink>
      <w:r w:rsidRPr="00790439">
        <w:rPr>
          <w:rFonts w:ascii="Helvetica" w:hAnsi="Helvetica" w:cs="Times New Roman"/>
          <w:color w:val="000000" w:themeColor="text1"/>
          <w:lang w:eastAsia="en-GB"/>
        </w:rPr>
        <w:t> </w:t>
      </w:r>
    </w:p>
    <w:sectPr w:rsidR="005D7165" w:rsidRPr="00B92687" w:rsidSect="00842E2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39"/>
    <w:rsid w:val="00204723"/>
    <w:rsid w:val="00790439"/>
    <w:rsid w:val="007B5A96"/>
    <w:rsid w:val="007E085E"/>
    <w:rsid w:val="00842E21"/>
    <w:rsid w:val="00B9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50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0439"/>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439"/>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790439"/>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790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8064">
      <w:bodyDiv w:val="1"/>
      <w:marLeft w:val="0"/>
      <w:marRight w:val="0"/>
      <w:marTop w:val="0"/>
      <w:marBottom w:val="0"/>
      <w:divBdr>
        <w:top w:val="none" w:sz="0" w:space="0" w:color="auto"/>
        <w:left w:val="none" w:sz="0" w:space="0" w:color="auto"/>
        <w:bottom w:val="none" w:sz="0" w:space="0" w:color="auto"/>
        <w:right w:val="none" w:sz="0" w:space="0" w:color="auto"/>
      </w:divBdr>
    </w:div>
    <w:div w:id="242495935">
      <w:bodyDiv w:val="1"/>
      <w:marLeft w:val="0"/>
      <w:marRight w:val="0"/>
      <w:marTop w:val="0"/>
      <w:marBottom w:val="0"/>
      <w:divBdr>
        <w:top w:val="none" w:sz="0" w:space="0" w:color="auto"/>
        <w:left w:val="none" w:sz="0" w:space="0" w:color="auto"/>
        <w:bottom w:val="none" w:sz="0" w:space="0" w:color="auto"/>
        <w:right w:val="none" w:sz="0" w:space="0" w:color="auto"/>
      </w:divBdr>
    </w:div>
    <w:div w:id="372078621">
      <w:bodyDiv w:val="1"/>
      <w:marLeft w:val="0"/>
      <w:marRight w:val="0"/>
      <w:marTop w:val="0"/>
      <w:marBottom w:val="0"/>
      <w:divBdr>
        <w:top w:val="none" w:sz="0" w:space="0" w:color="auto"/>
        <w:left w:val="none" w:sz="0" w:space="0" w:color="auto"/>
        <w:bottom w:val="none" w:sz="0" w:space="0" w:color="auto"/>
        <w:right w:val="none" w:sz="0" w:space="0" w:color="auto"/>
      </w:divBdr>
    </w:div>
    <w:div w:id="407388798">
      <w:bodyDiv w:val="1"/>
      <w:marLeft w:val="0"/>
      <w:marRight w:val="0"/>
      <w:marTop w:val="0"/>
      <w:marBottom w:val="0"/>
      <w:divBdr>
        <w:top w:val="none" w:sz="0" w:space="0" w:color="auto"/>
        <w:left w:val="none" w:sz="0" w:space="0" w:color="auto"/>
        <w:bottom w:val="none" w:sz="0" w:space="0" w:color="auto"/>
        <w:right w:val="none" w:sz="0" w:space="0" w:color="auto"/>
      </w:divBdr>
    </w:div>
    <w:div w:id="771050418">
      <w:bodyDiv w:val="1"/>
      <w:marLeft w:val="0"/>
      <w:marRight w:val="0"/>
      <w:marTop w:val="0"/>
      <w:marBottom w:val="0"/>
      <w:divBdr>
        <w:top w:val="none" w:sz="0" w:space="0" w:color="auto"/>
        <w:left w:val="none" w:sz="0" w:space="0" w:color="auto"/>
        <w:bottom w:val="none" w:sz="0" w:space="0" w:color="auto"/>
        <w:right w:val="none" w:sz="0" w:space="0" w:color="auto"/>
      </w:divBdr>
    </w:div>
    <w:div w:id="941762482">
      <w:bodyDiv w:val="1"/>
      <w:marLeft w:val="0"/>
      <w:marRight w:val="0"/>
      <w:marTop w:val="0"/>
      <w:marBottom w:val="0"/>
      <w:divBdr>
        <w:top w:val="none" w:sz="0" w:space="0" w:color="auto"/>
        <w:left w:val="none" w:sz="0" w:space="0" w:color="auto"/>
        <w:bottom w:val="none" w:sz="0" w:space="0" w:color="auto"/>
        <w:right w:val="none" w:sz="0" w:space="0" w:color="auto"/>
      </w:divBdr>
    </w:div>
    <w:div w:id="1309438081">
      <w:bodyDiv w:val="1"/>
      <w:marLeft w:val="0"/>
      <w:marRight w:val="0"/>
      <w:marTop w:val="0"/>
      <w:marBottom w:val="0"/>
      <w:divBdr>
        <w:top w:val="none" w:sz="0" w:space="0" w:color="auto"/>
        <w:left w:val="none" w:sz="0" w:space="0" w:color="auto"/>
        <w:bottom w:val="none" w:sz="0" w:space="0" w:color="auto"/>
        <w:right w:val="none" w:sz="0" w:space="0" w:color="auto"/>
      </w:divBdr>
    </w:div>
    <w:div w:id="1635988177">
      <w:bodyDiv w:val="1"/>
      <w:marLeft w:val="0"/>
      <w:marRight w:val="0"/>
      <w:marTop w:val="0"/>
      <w:marBottom w:val="0"/>
      <w:divBdr>
        <w:top w:val="none" w:sz="0" w:space="0" w:color="auto"/>
        <w:left w:val="none" w:sz="0" w:space="0" w:color="auto"/>
        <w:bottom w:val="none" w:sz="0" w:space="0" w:color="auto"/>
        <w:right w:val="none" w:sz="0" w:space="0" w:color="auto"/>
      </w:divBdr>
    </w:div>
    <w:div w:id="1785807889">
      <w:bodyDiv w:val="1"/>
      <w:marLeft w:val="0"/>
      <w:marRight w:val="0"/>
      <w:marTop w:val="0"/>
      <w:marBottom w:val="0"/>
      <w:divBdr>
        <w:top w:val="none" w:sz="0" w:space="0" w:color="auto"/>
        <w:left w:val="none" w:sz="0" w:space="0" w:color="auto"/>
        <w:bottom w:val="none" w:sz="0" w:space="0" w:color="auto"/>
        <w:right w:val="none" w:sz="0" w:space="0" w:color="auto"/>
      </w:divBdr>
    </w:div>
    <w:div w:id="1824203665">
      <w:bodyDiv w:val="1"/>
      <w:marLeft w:val="0"/>
      <w:marRight w:val="0"/>
      <w:marTop w:val="0"/>
      <w:marBottom w:val="0"/>
      <w:divBdr>
        <w:top w:val="none" w:sz="0" w:space="0" w:color="auto"/>
        <w:left w:val="none" w:sz="0" w:space="0" w:color="auto"/>
        <w:bottom w:val="none" w:sz="0" w:space="0" w:color="auto"/>
        <w:right w:val="none" w:sz="0" w:space="0" w:color="auto"/>
      </w:divBdr>
    </w:div>
    <w:div w:id="2032605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forms.wordpress.com/" TargetMode="External"/><Relationship Id="rId13" Type="http://schemas.openxmlformats.org/officeDocument/2006/relationships/hyperlink" Target="https://www.dropbox.com/s/k95vmzyhzoqqzqv/szendy%20supermarket%20of%20the%20visible.pdf?dl=0" TargetMode="External"/><Relationship Id="rId3" Type="http://schemas.openxmlformats.org/officeDocument/2006/relationships/customXml" Target="../customXml/item3.xml"/><Relationship Id="rId7" Type="http://schemas.openxmlformats.org/officeDocument/2006/relationships/hyperlink" Target="https://www.lahp.ac.uk/about-lahp/" TargetMode="External"/><Relationship Id="rId12" Type="http://schemas.openxmlformats.org/officeDocument/2006/relationships/hyperlink" Target="https://www.dukeupress.edu/Assets/PubMaterials/978-1-4780-0482-0_60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m4fkmw27eyh7f7o/cowen%20rough%20trade.pdf?dl=0" TargetMode="External"/><Relationship Id="rId5" Type="http://schemas.openxmlformats.org/officeDocument/2006/relationships/settings" Target="settings.xml"/><Relationship Id="rId15" Type="http://schemas.openxmlformats.org/officeDocument/2006/relationships/hyperlink" Target="https://capitalforms.wordpress.com/mentions/capitalforms/" TargetMode="External"/><Relationship Id="rId10" Type="http://schemas.openxmlformats.org/officeDocument/2006/relationships/hyperlink" Target="http://eventbrite.co.uk/e/capital-forms-reading-group-logistics-tickets-87091967419" TargetMode="External"/><Relationship Id="rId4" Type="http://schemas.openxmlformats.org/officeDocument/2006/relationships/styles" Target="styles.xml"/><Relationship Id="rId9" Type="http://schemas.openxmlformats.org/officeDocument/2006/relationships/hyperlink" Target="https://ph.qmul.ac.uk/sites/default/files/Article/Mile-End-campus-map.pdf" TargetMode="External"/><Relationship Id="rId14" Type="http://schemas.openxmlformats.org/officeDocument/2006/relationships/hyperlink" Target="http://eventbrite.co.uk/e/capital-forms-reading-group-logistics-tickets-87091967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24B4CE0E55546A8BA56FC69E2C04B" ma:contentTypeVersion="9" ma:contentTypeDescription="Create a new document." ma:contentTypeScope="" ma:versionID="4a1572dbbdb141db078b47049a5bad49">
  <xsd:schema xmlns:xsd="http://www.w3.org/2001/XMLSchema" xmlns:xs="http://www.w3.org/2001/XMLSchema" xmlns:p="http://schemas.microsoft.com/office/2006/metadata/properties" xmlns:ns2="fad888d2-6f5b-4981-b42a-22b4b7506b01" targetNamespace="http://schemas.microsoft.com/office/2006/metadata/properties" ma:root="true" ma:fieldsID="37c416060e3c53fec13cdb87bbf086a8" ns2:_="">
    <xsd:import namespace="fad888d2-6f5b-4981-b42a-22b4b7506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888d2-6f5b-4981-b42a-22b4b7506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8E6A1-072C-4EEB-A8AF-E5E6925FA10A}"/>
</file>

<file path=customXml/itemProps2.xml><?xml version="1.0" encoding="utf-8"?>
<ds:datastoreItem xmlns:ds="http://schemas.openxmlformats.org/officeDocument/2006/customXml" ds:itemID="{6D354B11-E4C2-4E93-9674-E725AD8C7437}">
  <ds:schemaRefs>
    <ds:schemaRef ds:uri="http://schemas.microsoft.com/sharepoint/v3/contenttype/forms"/>
  </ds:schemaRefs>
</ds:datastoreItem>
</file>

<file path=customXml/itemProps3.xml><?xml version="1.0" encoding="utf-8"?>
<ds:datastoreItem xmlns:ds="http://schemas.openxmlformats.org/officeDocument/2006/customXml" ds:itemID="{5CDDE68F-5515-4479-8527-E1F84D6EF6AE}">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fad888d2-6f5b-4981-b42a-22b4b7506b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Boyle</dc:creator>
  <cp:keywords/>
  <dc:description/>
  <cp:lastModifiedBy>Valeria Farruggia</cp:lastModifiedBy>
  <cp:revision>2</cp:revision>
  <dcterms:created xsi:type="dcterms:W3CDTF">2020-01-10T15:19:00Z</dcterms:created>
  <dcterms:modified xsi:type="dcterms:W3CDTF">2020-01-10T15:19:00Z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0x01010098124B4CE0E55546A8BA56FC69E2C04B</vt:lpwstr>
  </property>
</Properties>
</file>