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3F226" w14:textId="3C35A02D" w:rsidR="00D72A5D" w:rsidRDefault="00DE7F61" w:rsidP="00DE7F61">
      <w:pPr>
        <w:jc w:val="center"/>
      </w:pPr>
      <w:r>
        <w:rPr>
          <w:noProof/>
          <w:lang w:eastAsia="en-GB"/>
        </w:rPr>
        <w:drawing>
          <wp:inline distT="0" distB="0" distL="0" distR="0" wp14:anchorId="19BAF175" wp14:editId="7AA00E60">
            <wp:extent cx="5322570" cy="975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6F11BD" w14:textId="57082DF7" w:rsidR="00DE7F61" w:rsidRDefault="00DE7F61" w:rsidP="00DE7F61">
      <w:pPr>
        <w:jc w:val="center"/>
      </w:pPr>
    </w:p>
    <w:p w14:paraId="5254CE54" w14:textId="3B9B9D2B" w:rsidR="005A0802" w:rsidRDefault="005A0802" w:rsidP="00DE7F6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LAHP Equality, Diversity and Inclusion (EDI) Advisory Group  </w:t>
      </w:r>
    </w:p>
    <w:p w14:paraId="6FD8404F" w14:textId="16983069" w:rsidR="00DE7F61" w:rsidRDefault="005A0802" w:rsidP="00DE7F6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Call for student member applications </w:t>
      </w:r>
    </w:p>
    <w:p w14:paraId="6785FAE4" w14:textId="77777777" w:rsidR="005A0802" w:rsidRDefault="005A0802" w:rsidP="00DE7F61">
      <w:pPr>
        <w:jc w:val="center"/>
        <w:rPr>
          <w:b/>
          <w:bCs/>
          <w:sz w:val="32"/>
          <w:szCs w:val="32"/>
        </w:rPr>
      </w:pPr>
    </w:p>
    <w:p w14:paraId="65FED5F6" w14:textId="27DB203E" w:rsidR="000D19AA" w:rsidRDefault="000D19AA" w:rsidP="00DE7F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LAHP is seeking to appoint three student members to join LAHP’s EDI Advisory Group and to sit on LAHP’s Student Feedback Forum in this capacity. </w:t>
      </w:r>
    </w:p>
    <w:p w14:paraId="1C70A02D" w14:textId="4BD5A155" w:rsidR="000D19AA" w:rsidRPr="00EA1A26" w:rsidRDefault="00EA1A26" w:rsidP="00DE7F6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The three student members would join EDI leads and other colleagues from LAHP’s partner HEIs to scrutinise and </w:t>
      </w:r>
      <w:proofErr w:type="gramStart"/>
      <w:r>
        <w:rPr>
          <w:sz w:val="24"/>
          <w:szCs w:val="24"/>
        </w:rPr>
        <w:t>advise</w:t>
      </w:r>
      <w:proofErr w:type="gramEnd"/>
      <w:r>
        <w:rPr>
          <w:sz w:val="24"/>
          <w:szCs w:val="24"/>
        </w:rPr>
        <w:t xml:space="preserve"> on all aspects of LAHP’s EDI work. The EDI Advisory Group meets three times a year (in September, January and April) and reports to LAHP’s Core Management Group. </w:t>
      </w:r>
      <w:r w:rsidR="000D19AA">
        <w:rPr>
          <w:sz w:val="24"/>
          <w:szCs w:val="24"/>
        </w:rPr>
        <w:t xml:space="preserve"> </w:t>
      </w:r>
    </w:p>
    <w:p w14:paraId="0475CEF5" w14:textId="77777777" w:rsidR="000D19AA" w:rsidRDefault="000D19AA" w:rsidP="00DE7F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Applicants can be from all years and areas of study. We particularly encourage applications from students from Black &amp; Global Majority and other under-represented backgrounds. </w:t>
      </w:r>
    </w:p>
    <w:p w14:paraId="13141F49" w14:textId="3870BB08" w:rsidR="000D19AA" w:rsidRDefault="000D19AA" w:rsidP="00DE7F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 members will be </w:t>
      </w:r>
      <w:r w:rsidRPr="00A37ED4">
        <w:rPr>
          <w:sz w:val="24"/>
          <w:szCs w:val="24"/>
        </w:rPr>
        <w:t xml:space="preserve">paid </w:t>
      </w:r>
      <w:r w:rsidR="00A37ED4" w:rsidRPr="00A37ED4">
        <w:rPr>
          <w:sz w:val="24"/>
          <w:szCs w:val="24"/>
        </w:rPr>
        <w:t>£18.32/</w:t>
      </w:r>
      <w:r w:rsidR="00486849" w:rsidRPr="00A37ED4">
        <w:rPr>
          <w:sz w:val="24"/>
          <w:szCs w:val="24"/>
        </w:rPr>
        <w:t>h</w:t>
      </w:r>
      <w:r w:rsidR="00486849">
        <w:rPr>
          <w:sz w:val="24"/>
          <w:szCs w:val="24"/>
        </w:rPr>
        <w:t>our</w:t>
      </w:r>
      <w:r>
        <w:rPr>
          <w:sz w:val="24"/>
          <w:szCs w:val="24"/>
        </w:rPr>
        <w:t xml:space="preserve"> </w:t>
      </w:r>
      <w:r w:rsidR="00A37ED4">
        <w:rPr>
          <w:sz w:val="24"/>
          <w:szCs w:val="24"/>
        </w:rPr>
        <w:t xml:space="preserve">(UCL GTA rate) </w:t>
      </w:r>
      <w:r>
        <w:rPr>
          <w:sz w:val="24"/>
          <w:szCs w:val="24"/>
        </w:rPr>
        <w:t xml:space="preserve">to attend the following meetings: </w:t>
      </w:r>
    </w:p>
    <w:p w14:paraId="28398B0F" w14:textId="2612552D" w:rsidR="000D19AA" w:rsidRPr="00486849" w:rsidRDefault="000D19AA" w:rsidP="00486849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486849">
        <w:rPr>
          <w:sz w:val="24"/>
          <w:szCs w:val="24"/>
        </w:rPr>
        <w:t xml:space="preserve">EDI Advisory Group meetings: </w:t>
      </w:r>
      <w:r w:rsidR="00486849" w:rsidRPr="00486849">
        <w:rPr>
          <w:sz w:val="24"/>
          <w:szCs w:val="24"/>
        </w:rPr>
        <w:t xml:space="preserve">two meetings in 2020/21 (January and April) and three meetings in subsequent years (September, January and April) (two hours’ each) </w:t>
      </w:r>
      <w:r w:rsidRPr="00486849">
        <w:rPr>
          <w:sz w:val="24"/>
          <w:szCs w:val="24"/>
        </w:rPr>
        <w:t xml:space="preserve"> </w:t>
      </w:r>
    </w:p>
    <w:p w14:paraId="5C0F9D42" w14:textId="5EB4B71A" w:rsidR="000D19AA" w:rsidRPr="00486849" w:rsidRDefault="000D19AA" w:rsidP="00486849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486849">
        <w:rPr>
          <w:sz w:val="24"/>
          <w:szCs w:val="24"/>
        </w:rPr>
        <w:t xml:space="preserve">Student Feedback Forum meetings: </w:t>
      </w:r>
      <w:r w:rsidR="00486849" w:rsidRPr="00486849">
        <w:rPr>
          <w:sz w:val="24"/>
          <w:szCs w:val="24"/>
        </w:rPr>
        <w:t>three</w:t>
      </w:r>
      <w:r w:rsidRPr="00486849">
        <w:rPr>
          <w:sz w:val="24"/>
          <w:szCs w:val="24"/>
        </w:rPr>
        <w:t xml:space="preserve"> meetings </w:t>
      </w:r>
      <w:r w:rsidR="00242214">
        <w:rPr>
          <w:sz w:val="24"/>
          <w:szCs w:val="24"/>
        </w:rPr>
        <w:t xml:space="preserve">a year </w:t>
      </w:r>
      <w:r w:rsidRPr="00486849">
        <w:rPr>
          <w:sz w:val="24"/>
          <w:szCs w:val="24"/>
        </w:rPr>
        <w:t>(</w:t>
      </w:r>
      <w:r w:rsidR="00486849" w:rsidRPr="00486849">
        <w:rPr>
          <w:sz w:val="24"/>
          <w:szCs w:val="24"/>
        </w:rPr>
        <w:t>1.5 hours’</w:t>
      </w:r>
      <w:r w:rsidR="00242214">
        <w:rPr>
          <w:sz w:val="24"/>
          <w:szCs w:val="24"/>
        </w:rPr>
        <w:t xml:space="preserve"> each)</w:t>
      </w:r>
      <w:r w:rsidRPr="00486849">
        <w:rPr>
          <w:sz w:val="24"/>
          <w:szCs w:val="24"/>
        </w:rPr>
        <w:t xml:space="preserve">. </w:t>
      </w:r>
    </w:p>
    <w:p w14:paraId="3518138F" w14:textId="5E5C5B19" w:rsidR="009536C0" w:rsidRDefault="009536C0" w:rsidP="009536C0">
      <w:pPr>
        <w:jc w:val="both"/>
        <w:rPr>
          <w:sz w:val="24"/>
          <w:szCs w:val="24"/>
        </w:rPr>
      </w:pPr>
      <w:r w:rsidRPr="009536C0">
        <w:rPr>
          <w:sz w:val="24"/>
          <w:szCs w:val="24"/>
        </w:rPr>
        <w:t xml:space="preserve">Please complete the </w:t>
      </w:r>
      <w:r w:rsidR="00486849">
        <w:rPr>
          <w:sz w:val="24"/>
          <w:szCs w:val="24"/>
        </w:rPr>
        <w:t>application</w:t>
      </w:r>
      <w:r w:rsidRPr="009536C0">
        <w:rPr>
          <w:sz w:val="24"/>
          <w:szCs w:val="24"/>
        </w:rPr>
        <w:t xml:space="preserve"> form below and email it to </w:t>
      </w:r>
      <w:hyperlink r:id="rId9" w:history="1">
        <w:r w:rsidRPr="009536C0">
          <w:rPr>
            <w:rStyle w:val="Hyperlink"/>
            <w:sz w:val="24"/>
            <w:szCs w:val="24"/>
          </w:rPr>
          <w:t>info.lahp@london.ac.uk</w:t>
        </w:r>
      </w:hyperlink>
      <w:r w:rsidR="00242214">
        <w:rPr>
          <w:sz w:val="24"/>
          <w:szCs w:val="24"/>
        </w:rPr>
        <w:t xml:space="preserve"> by </w:t>
      </w:r>
      <w:r w:rsidR="00242214" w:rsidRPr="00242214">
        <w:rPr>
          <w:b/>
          <w:sz w:val="24"/>
          <w:szCs w:val="24"/>
        </w:rPr>
        <w:t>12pm on Friday 5 November</w:t>
      </w:r>
      <w:r w:rsidR="00242214">
        <w:rPr>
          <w:sz w:val="24"/>
          <w:szCs w:val="24"/>
        </w:rPr>
        <w:t xml:space="preserve">. </w:t>
      </w:r>
      <w:r w:rsidR="00486849">
        <w:rPr>
          <w:sz w:val="24"/>
          <w:szCs w:val="24"/>
        </w:rPr>
        <w:t xml:space="preserve">Interviews will be held with members of the LAHP team in mid-November. </w:t>
      </w:r>
    </w:p>
    <w:p w14:paraId="0D4BCF45" w14:textId="1A0E09D3" w:rsidR="00C15A82" w:rsidRDefault="009536C0" w:rsidP="009536C0">
      <w:pPr>
        <w:jc w:val="both"/>
        <w:rPr>
          <w:sz w:val="24"/>
          <w:szCs w:val="24"/>
        </w:rPr>
      </w:pPr>
      <w:r w:rsidRPr="009536C0">
        <w:rPr>
          <w:sz w:val="24"/>
          <w:szCs w:val="24"/>
        </w:rPr>
        <w:t>Please email LAHP’s Director, Alison Blunt (</w:t>
      </w:r>
      <w:hyperlink r:id="rId10" w:history="1">
        <w:r w:rsidRPr="009536C0">
          <w:rPr>
            <w:rStyle w:val="Hyperlink"/>
            <w:sz w:val="24"/>
            <w:szCs w:val="24"/>
          </w:rPr>
          <w:t>A.Blunt@qmul.ac.uk</w:t>
        </w:r>
      </w:hyperlink>
      <w:r w:rsidRPr="009536C0">
        <w:rPr>
          <w:sz w:val="24"/>
          <w:szCs w:val="24"/>
        </w:rPr>
        <w:t xml:space="preserve">) if you would like any further information. </w:t>
      </w:r>
    </w:p>
    <w:tbl>
      <w:tblPr>
        <w:tblStyle w:val="TableGrid1"/>
        <w:tblW w:w="9634" w:type="dxa"/>
        <w:tblLayout w:type="fixed"/>
        <w:tblLook w:val="06A0" w:firstRow="1" w:lastRow="0" w:firstColumn="1" w:lastColumn="0" w:noHBand="1" w:noVBand="1"/>
      </w:tblPr>
      <w:tblGrid>
        <w:gridCol w:w="2835"/>
        <w:gridCol w:w="6799"/>
      </w:tblGrid>
      <w:tr w:rsidR="00C15A82" w:rsidRPr="007C2DF8" w14:paraId="0C800C01" w14:textId="77777777" w:rsidTr="00514C5E">
        <w:tc>
          <w:tcPr>
            <w:tcW w:w="2835" w:type="dxa"/>
            <w:shd w:val="clear" w:color="auto" w:fill="E7E6E6"/>
          </w:tcPr>
          <w:p w14:paraId="74AAE43B" w14:textId="579147F7" w:rsidR="00C15A82" w:rsidRPr="007C2DF8" w:rsidRDefault="00C15A82" w:rsidP="00A10B02">
            <w:pPr>
              <w:rPr>
                <w:rFonts w:ascii="Calibri" w:eastAsia="Calibri" w:hAnsi="Calibri" w:cs="Times New Roman"/>
              </w:rPr>
            </w:pPr>
            <w:r w:rsidRPr="007C2DF8"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6799" w:type="dxa"/>
          </w:tcPr>
          <w:p w14:paraId="5B0290F6" w14:textId="77777777" w:rsidR="00C15A82" w:rsidRPr="007C2DF8" w:rsidRDefault="00C15A82" w:rsidP="00B9780B">
            <w:pPr>
              <w:rPr>
                <w:rFonts w:ascii="Calibri" w:eastAsia="Calibri" w:hAnsi="Calibri" w:cs="Times New Roman"/>
              </w:rPr>
            </w:pPr>
          </w:p>
        </w:tc>
      </w:tr>
      <w:tr w:rsidR="00C15A82" w:rsidRPr="007C2DF8" w14:paraId="5A11D49C" w14:textId="77777777" w:rsidTr="00514C5E">
        <w:tc>
          <w:tcPr>
            <w:tcW w:w="2835" w:type="dxa"/>
            <w:shd w:val="clear" w:color="auto" w:fill="E7E6E6"/>
          </w:tcPr>
          <w:p w14:paraId="275945A7" w14:textId="7B82B7B4" w:rsidR="00C15A82" w:rsidRPr="007C2DF8" w:rsidRDefault="00C15A82" w:rsidP="00A10B02">
            <w:pPr>
              <w:rPr>
                <w:rFonts w:ascii="Calibri" w:eastAsia="Calibri" w:hAnsi="Calibri" w:cs="Times New Roman"/>
              </w:rPr>
            </w:pPr>
            <w:r w:rsidRPr="007C2DF8">
              <w:rPr>
                <w:rFonts w:ascii="Calibri" w:eastAsia="Calibri" w:hAnsi="Calibri" w:cs="Times New Roman"/>
              </w:rPr>
              <w:t>Institution</w:t>
            </w:r>
          </w:p>
        </w:tc>
        <w:tc>
          <w:tcPr>
            <w:tcW w:w="6799" w:type="dxa"/>
          </w:tcPr>
          <w:p w14:paraId="26D1CF7E" w14:textId="77777777" w:rsidR="00C15A82" w:rsidRPr="007C2DF8" w:rsidRDefault="00C15A82" w:rsidP="00B9780B">
            <w:pPr>
              <w:rPr>
                <w:rFonts w:ascii="Calibri" w:eastAsia="Calibri" w:hAnsi="Calibri" w:cs="Times New Roman"/>
              </w:rPr>
            </w:pPr>
          </w:p>
        </w:tc>
      </w:tr>
      <w:tr w:rsidR="00C15A82" w:rsidRPr="007C2DF8" w14:paraId="29E7D675" w14:textId="77777777" w:rsidTr="00514C5E">
        <w:tc>
          <w:tcPr>
            <w:tcW w:w="2835" w:type="dxa"/>
            <w:shd w:val="clear" w:color="auto" w:fill="E7E6E6"/>
          </w:tcPr>
          <w:p w14:paraId="79165B94" w14:textId="60CE6096" w:rsidR="00C15A82" w:rsidRPr="007C2DF8" w:rsidRDefault="00C15A82" w:rsidP="00A10B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Department </w:t>
            </w:r>
          </w:p>
        </w:tc>
        <w:tc>
          <w:tcPr>
            <w:tcW w:w="6799" w:type="dxa"/>
          </w:tcPr>
          <w:p w14:paraId="69C44715" w14:textId="77777777" w:rsidR="00C15A82" w:rsidRPr="007C2DF8" w:rsidRDefault="00C15A82" w:rsidP="00B9780B">
            <w:pPr>
              <w:rPr>
                <w:rFonts w:ascii="Calibri" w:eastAsia="Calibri" w:hAnsi="Calibri" w:cs="Times New Roman"/>
              </w:rPr>
            </w:pPr>
          </w:p>
        </w:tc>
      </w:tr>
      <w:tr w:rsidR="00C15A82" w:rsidRPr="007C2DF8" w14:paraId="4E7C1063" w14:textId="77777777" w:rsidTr="00514C5E">
        <w:tc>
          <w:tcPr>
            <w:tcW w:w="2835" w:type="dxa"/>
            <w:shd w:val="clear" w:color="auto" w:fill="E7E6E6"/>
          </w:tcPr>
          <w:p w14:paraId="3E1B1A93" w14:textId="685C3F6B" w:rsidR="00C15A82" w:rsidRDefault="00C15A82" w:rsidP="00A10B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Title of PhD research </w:t>
            </w:r>
          </w:p>
        </w:tc>
        <w:tc>
          <w:tcPr>
            <w:tcW w:w="6799" w:type="dxa"/>
          </w:tcPr>
          <w:p w14:paraId="30D74B9A" w14:textId="77777777" w:rsidR="00C15A82" w:rsidRPr="007C2DF8" w:rsidRDefault="00C15A82" w:rsidP="00B9780B">
            <w:pPr>
              <w:rPr>
                <w:rFonts w:ascii="Calibri" w:eastAsia="Calibri" w:hAnsi="Calibri" w:cs="Times New Roman"/>
              </w:rPr>
            </w:pPr>
          </w:p>
        </w:tc>
      </w:tr>
      <w:tr w:rsidR="00C15A82" w:rsidRPr="007C2DF8" w14:paraId="554766AD" w14:textId="77777777" w:rsidTr="00514C5E">
        <w:tc>
          <w:tcPr>
            <w:tcW w:w="2835" w:type="dxa"/>
            <w:shd w:val="clear" w:color="auto" w:fill="E7E6E6"/>
          </w:tcPr>
          <w:p w14:paraId="088D7DB6" w14:textId="35F9DF69" w:rsidR="00C15A82" w:rsidRPr="007C2DF8" w:rsidRDefault="00C15A82" w:rsidP="00A10B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Type of studentship </w:t>
            </w:r>
          </w:p>
        </w:tc>
        <w:tc>
          <w:tcPr>
            <w:tcW w:w="6799" w:type="dxa"/>
          </w:tcPr>
          <w:p w14:paraId="371C5721" w14:textId="77777777" w:rsidR="00C15A82" w:rsidRPr="007C2DF8" w:rsidRDefault="00C15A82" w:rsidP="00B9780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Open / CDA (delete as appropriate) </w:t>
            </w:r>
          </w:p>
        </w:tc>
      </w:tr>
      <w:tr w:rsidR="00C15A82" w:rsidRPr="007C2DF8" w14:paraId="730B3D55" w14:textId="77777777" w:rsidTr="00514C5E">
        <w:tc>
          <w:tcPr>
            <w:tcW w:w="2835" w:type="dxa"/>
            <w:shd w:val="clear" w:color="auto" w:fill="E7E6E6"/>
          </w:tcPr>
          <w:p w14:paraId="2F3AE4F3" w14:textId="4DFC9C6E" w:rsidR="00C15A82" w:rsidRPr="007C2DF8" w:rsidRDefault="00C15A82" w:rsidP="00A10B02">
            <w:pPr>
              <w:rPr>
                <w:rFonts w:ascii="Calibri" w:eastAsia="Calibri" w:hAnsi="Calibri" w:cs="Times New Roman"/>
              </w:rPr>
            </w:pPr>
            <w:r w:rsidRPr="007C2DF8">
              <w:rPr>
                <w:rFonts w:ascii="Calibri" w:eastAsia="Calibri" w:hAnsi="Calibri" w:cs="Times New Roman"/>
              </w:rPr>
              <w:t>Mode of study</w:t>
            </w:r>
          </w:p>
        </w:tc>
        <w:tc>
          <w:tcPr>
            <w:tcW w:w="6799" w:type="dxa"/>
          </w:tcPr>
          <w:p w14:paraId="016DF98D" w14:textId="77777777" w:rsidR="00C15A82" w:rsidRPr="007C2DF8" w:rsidRDefault="00C15A82" w:rsidP="00B9780B">
            <w:pPr>
              <w:rPr>
                <w:rFonts w:ascii="Calibri" w:eastAsia="Calibri" w:hAnsi="Calibri" w:cs="Times New Roman"/>
              </w:rPr>
            </w:pPr>
            <w:r w:rsidRPr="007C2DF8">
              <w:rPr>
                <w:rFonts w:ascii="Calibri" w:eastAsia="Calibri" w:hAnsi="Calibri" w:cs="Times New Roman"/>
              </w:rPr>
              <w:t>Full time / Part time (delete as appropriate)</w:t>
            </w:r>
          </w:p>
        </w:tc>
      </w:tr>
      <w:tr w:rsidR="00C15A82" w:rsidRPr="007C2DF8" w14:paraId="6B105E98" w14:textId="77777777" w:rsidTr="00514C5E">
        <w:tc>
          <w:tcPr>
            <w:tcW w:w="2835" w:type="dxa"/>
            <w:shd w:val="clear" w:color="auto" w:fill="E7E6E6"/>
          </w:tcPr>
          <w:p w14:paraId="113CDF0B" w14:textId="6F0A0744" w:rsidR="00C15A82" w:rsidRPr="007C2DF8" w:rsidRDefault="00C15A82" w:rsidP="00A10B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Year of study </w:t>
            </w:r>
          </w:p>
        </w:tc>
        <w:tc>
          <w:tcPr>
            <w:tcW w:w="6799" w:type="dxa"/>
          </w:tcPr>
          <w:p w14:paraId="67455D12" w14:textId="77777777" w:rsidR="00C15A82" w:rsidRPr="007C2DF8" w:rsidRDefault="00C15A82" w:rsidP="00B9780B">
            <w:pPr>
              <w:rPr>
                <w:rFonts w:ascii="Calibri" w:eastAsia="Calibri" w:hAnsi="Calibri" w:cs="Times New Roman"/>
              </w:rPr>
            </w:pPr>
          </w:p>
        </w:tc>
      </w:tr>
      <w:tr w:rsidR="0032542B" w:rsidRPr="007C2DF8" w14:paraId="6EA1834F" w14:textId="77777777" w:rsidTr="00514C5E">
        <w:tc>
          <w:tcPr>
            <w:tcW w:w="9634" w:type="dxa"/>
            <w:gridSpan w:val="2"/>
          </w:tcPr>
          <w:p w14:paraId="341F9CB7" w14:textId="5A1EB0B3" w:rsidR="0032542B" w:rsidRDefault="000A16C4" w:rsidP="00B9780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Please outline your reasons for standing as a student </w:t>
            </w:r>
            <w:r w:rsidR="00486849">
              <w:rPr>
                <w:rFonts w:ascii="Calibri" w:eastAsia="Calibri" w:hAnsi="Calibri" w:cs="Times New Roman"/>
              </w:rPr>
              <w:t>member of LAHP’s EDI Advisory Group</w:t>
            </w:r>
            <w:r>
              <w:rPr>
                <w:rFonts w:ascii="Calibri" w:eastAsia="Calibri" w:hAnsi="Calibri" w:cs="Times New Roman"/>
              </w:rPr>
              <w:t xml:space="preserve"> (up to 100 words) </w:t>
            </w:r>
          </w:p>
          <w:p w14:paraId="1919511A" w14:textId="77777777" w:rsidR="00A10B02" w:rsidRDefault="00A10B02" w:rsidP="00B9780B">
            <w:pPr>
              <w:rPr>
                <w:rFonts w:ascii="Calibri" w:eastAsia="Calibri" w:hAnsi="Calibri" w:cs="Times New Roman"/>
              </w:rPr>
            </w:pPr>
          </w:p>
          <w:p w14:paraId="3F3AD4F4" w14:textId="77777777" w:rsidR="00A10B02" w:rsidRDefault="00A10B02" w:rsidP="00B9780B">
            <w:pPr>
              <w:rPr>
                <w:rFonts w:ascii="Calibri" w:eastAsia="Calibri" w:hAnsi="Calibri" w:cs="Times New Roman"/>
              </w:rPr>
            </w:pPr>
          </w:p>
          <w:p w14:paraId="330B81ED" w14:textId="58FBD035" w:rsidR="00A10B02" w:rsidRDefault="00A10B02" w:rsidP="00B9780B">
            <w:pPr>
              <w:rPr>
                <w:rFonts w:ascii="Calibri" w:eastAsia="Calibri" w:hAnsi="Calibri" w:cs="Times New Roman"/>
              </w:rPr>
            </w:pPr>
          </w:p>
          <w:p w14:paraId="08A35798" w14:textId="025367DD" w:rsidR="00262913" w:rsidRDefault="00262913" w:rsidP="00B9780B">
            <w:pPr>
              <w:rPr>
                <w:rFonts w:ascii="Calibri" w:eastAsia="Calibri" w:hAnsi="Calibri" w:cs="Times New Roman"/>
              </w:rPr>
            </w:pPr>
          </w:p>
          <w:p w14:paraId="6186A29E" w14:textId="5AA25A06" w:rsidR="00486849" w:rsidRDefault="00486849" w:rsidP="00B9780B">
            <w:pPr>
              <w:rPr>
                <w:rFonts w:ascii="Calibri" w:eastAsia="Calibri" w:hAnsi="Calibri" w:cs="Times New Roman"/>
              </w:rPr>
            </w:pPr>
          </w:p>
          <w:p w14:paraId="21646C2D" w14:textId="2496C594" w:rsidR="00644FCD" w:rsidRDefault="00644FCD" w:rsidP="00B9780B">
            <w:pPr>
              <w:rPr>
                <w:rFonts w:ascii="Calibri" w:eastAsia="Calibri" w:hAnsi="Calibri" w:cs="Times New Roman"/>
              </w:rPr>
            </w:pPr>
          </w:p>
          <w:p w14:paraId="0353C901" w14:textId="4052CCEE" w:rsidR="00644FCD" w:rsidRDefault="00644FCD" w:rsidP="00B9780B">
            <w:pPr>
              <w:rPr>
                <w:rFonts w:ascii="Calibri" w:eastAsia="Calibri" w:hAnsi="Calibri" w:cs="Times New Roman"/>
              </w:rPr>
            </w:pPr>
          </w:p>
          <w:p w14:paraId="3BD75806" w14:textId="4F58A7E9" w:rsidR="00262913" w:rsidRDefault="00262913" w:rsidP="00B9780B">
            <w:pPr>
              <w:rPr>
                <w:rFonts w:ascii="Calibri" w:eastAsia="Calibri" w:hAnsi="Calibri" w:cs="Times New Roman"/>
              </w:rPr>
            </w:pPr>
          </w:p>
          <w:p w14:paraId="09286B1A" w14:textId="2FE7DDA9" w:rsidR="00A10B02" w:rsidRDefault="00A10B02" w:rsidP="00B9780B">
            <w:pPr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</w:p>
        </w:tc>
      </w:tr>
      <w:tr w:rsidR="00C15A82" w:rsidRPr="007C2DF8" w14:paraId="6D2B0E44" w14:textId="77777777" w:rsidTr="00514C5E">
        <w:tc>
          <w:tcPr>
            <w:tcW w:w="9634" w:type="dxa"/>
            <w:gridSpan w:val="2"/>
          </w:tcPr>
          <w:p w14:paraId="5DA3BA33" w14:textId="2799F940" w:rsidR="00C15A82" w:rsidRPr="007C2DF8" w:rsidRDefault="00C15A82" w:rsidP="0048684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Please subm</w:t>
            </w:r>
            <w:r w:rsidR="00737F7E">
              <w:rPr>
                <w:rFonts w:ascii="Calibri" w:eastAsia="Calibri" w:hAnsi="Calibri" w:cs="Times New Roman"/>
                <w:b/>
                <w:bCs/>
              </w:rPr>
              <w:t>it this form by 12</w:t>
            </w:r>
            <w:r w:rsidR="00267641">
              <w:rPr>
                <w:rFonts w:ascii="Calibri" w:eastAsia="Calibri" w:hAnsi="Calibri" w:cs="Times New Roman"/>
                <w:b/>
                <w:bCs/>
              </w:rPr>
              <w:t xml:space="preserve">pm on Friday </w:t>
            </w:r>
            <w:r w:rsidR="00486849">
              <w:rPr>
                <w:rFonts w:ascii="Calibri" w:eastAsia="Calibri" w:hAnsi="Calibri" w:cs="Times New Roman"/>
                <w:b/>
                <w:bCs/>
              </w:rPr>
              <w:t xml:space="preserve">5 November 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hyperlink r:id="rId11" w:history="1">
              <w:r w:rsidRPr="00C472E8">
                <w:rPr>
                  <w:rStyle w:val="Hyperlink"/>
                  <w:rFonts w:ascii="Calibri" w:eastAsia="Calibri" w:hAnsi="Calibri" w:cs="Times New Roman"/>
                  <w:b/>
                  <w:bCs/>
                </w:rPr>
                <w:t>info.lahp@london.ac.uk</w:t>
              </w:r>
            </w:hyperlink>
          </w:p>
        </w:tc>
      </w:tr>
    </w:tbl>
    <w:p w14:paraId="3A34AE10" w14:textId="77777777" w:rsidR="00C15A82" w:rsidRPr="009536C0" w:rsidRDefault="00C15A82" w:rsidP="00486849">
      <w:pPr>
        <w:jc w:val="both"/>
        <w:rPr>
          <w:sz w:val="24"/>
          <w:szCs w:val="24"/>
        </w:rPr>
      </w:pPr>
    </w:p>
    <w:sectPr w:rsidR="00C15A82" w:rsidRPr="009536C0" w:rsidSect="00644FCD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A3118"/>
    <w:multiLevelType w:val="hybridMultilevel"/>
    <w:tmpl w:val="B0B45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B1C96"/>
    <w:multiLevelType w:val="hybridMultilevel"/>
    <w:tmpl w:val="CA1658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8E6B87"/>
    <w:multiLevelType w:val="hybridMultilevel"/>
    <w:tmpl w:val="30489126"/>
    <w:lvl w:ilvl="0" w:tplc="CE1453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539D4"/>
    <w:multiLevelType w:val="hybridMultilevel"/>
    <w:tmpl w:val="41C48F6A"/>
    <w:lvl w:ilvl="0" w:tplc="1936B6F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B5972"/>
    <w:multiLevelType w:val="hybridMultilevel"/>
    <w:tmpl w:val="D48C8E28"/>
    <w:lvl w:ilvl="0" w:tplc="0EC882B4">
      <w:start w:val="30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61"/>
    <w:rsid w:val="000A16C4"/>
    <w:rsid w:val="000D19AA"/>
    <w:rsid w:val="001022FC"/>
    <w:rsid w:val="00125BC1"/>
    <w:rsid w:val="00242214"/>
    <w:rsid w:val="00262913"/>
    <w:rsid w:val="00267641"/>
    <w:rsid w:val="0032542B"/>
    <w:rsid w:val="00486849"/>
    <w:rsid w:val="004C784B"/>
    <w:rsid w:val="00514C5E"/>
    <w:rsid w:val="0059605D"/>
    <w:rsid w:val="005A0802"/>
    <w:rsid w:val="00644FCD"/>
    <w:rsid w:val="00737F7E"/>
    <w:rsid w:val="007A0EE0"/>
    <w:rsid w:val="00822B6C"/>
    <w:rsid w:val="0084468E"/>
    <w:rsid w:val="008A146F"/>
    <w:rsid w:val="009536C0"/>
    <w:rsid w:val="00A10B02"/>
    <w:rsid w:val="00A37ED4"/>
    <w:rsid w:val="00AB0300"/>
    <w:rsid w:val="00AF4ACE"/>
    <w:rsid w:val="00C15A82"/>
    <w:rsid w:val="00CB2CCC"/>
    <w:rsid w:val="00D03A72"/>
    <w:rsid w:val="00DE7F61"/>
    <w:rsid w:val="00EA1A26"/>
    <w:rsid w:val="00F4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40763"/>
  <w15:chartTrackingRefBased/>
  <w15:docId w15:val="{731C575C-FA57-4FBD-B06B-62A5E808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F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6C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36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EE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C15A82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C15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0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B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.lahp@london.ac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A.Blunt@qmul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.lahp@lond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E2960E8DCED24EBEA3835BB704E5DD" ma:contentTypeVersion="4" ma:contentTypeDescription="Create a new document." ma:contentTypeScope="" ma:versionID="2d479d3902cb3e71b99b4b1b52229bf7">
  <xsd:schema xmlns:xsd="http://www.w3.org/2001/XMLSchema" xmlns:xs="http://www.w3.org/2001/XMLSchema" xmlns:p="http://schemas.microsoft.com/office/2006/metadata/properties" xmlns:ns2="149328f9-bb43-45fe-8079-9a932cabffb9" targetNamespace="http://schemas.microsoft.com/office/2006/metadata/properties" ma:root="true" ma:fieldsID="6564c3c529f70b575d93fed96fcb82f3" ns2:_="">
    <xsd:import namespace="149328f9-bb43-45fe-8079-9a932cabf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328f9-bb43-45fe-8079-9a932cabf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035795-29D1-401C-A8B9-5624F0685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C5351-C677-41AC-A07A-90A839F5DCCA}">
  <ds:schemaRefs>
    <ds:schemaRef ds:uri="http://schemas.microsoft.com/office/2006/metadata/properties"/>
    <ds:schemaRef ds:uri="http://purl.org/dc/dcmitype/"/>
    <ds:schemaRef ds:uri="149328f9-bb43-45fe-8079-9a932cabffb9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E5C5CD3-4134-4617-A7DB-FCFFDBDC1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328f9-bb43-45fe-8079-9a932cabf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Blunt</dc:creator>
  <cp:keywords/>
  <dc:description/>
  <cp:lastModifiedBy>Valeria Farruggia</cp:lastModifiedBy>
  <cp:revision>2</cp:revision>
  <dcterms:created xsi:type="dcterms:W3CDTF">2021-10-07T09:00:00Z</dcterms:created>
  <dcterms:modified xsi:type="dcterms:W3CDTF">2021-10-07T09:00:00Z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0x01010035E2960E8DCED24EBEA3835BB704E5DD</vt:lpwstr>
  </property>
</Properties>
</file>